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666075" w:rsidRPr="00666075" w:rsidRDefault="00666075" w:rsidP="00666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666075">
        <w:rPr>
          <w:rFonts w:ascii="Arial" w:hAnsi="Arial" w:cs="Arial"/>
          <w:b/>
          <w:sz w:val="72"/>
          <w:szCs w:val="72"/>
        </w:rPr>
        <w:t>Mellékletek</w:t>
      </w:r>
    </w:p>
    <w:p w:rsidR="00666075" w:rsidRPr="00666075" w:rsidRDefault="00666075" w:rsidP="00666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66075">
        <w:rPr>
          <w:rFonts w:ascii="Arial" w:hAnsi="Arial" w:cs="Arial"/>
          <w:b/>
          <w:sz w:val="36"/>
          <w:szCs w:val="36"/>
        </w:rPr>
        <w:t>a</w:t>
      </w:r>
      <w:proofErr w:type="gramEnd"/>
      <w:r w:rsidRPr="00666075">
        <w:rPr>
          <w:rFonts w:ascii="Arial" w:hAnsi="Arial" w:cs="Arial"/>
          <w:b/>
          <w:sz w:val="36"/>
          <w:szCs w:val="36"/>
        </w:rPr>
        <w:t xml:space="preserve"> 2011. évi CXC. törvényhez</w:t>
      </w:r>
    </w:p>
    <w:p w:rsidR="00666075" w:rsidRDefault="0066607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Tartalomjegyzék</w:t>
      </w: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095A4F" w:rsidRPr="00095A4F" w:rsidRDefault="00095A4F" w:rsidP="00095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95A4F">
        <w:rPr>
          <w:rFonts w:ascii="Arial" w:hAnsi="Arial" w:cs="Arial"/>
          <w:bCs/>
          <w:sz w:val="24"/>
          <w:szCs w:val="24"/>
        </w:rPr>
        <w:t>1. Az óvodában alkalmazott vezetők kötelező létszáma</w:t>
      </w:r>
    </w:p>
    <w:p w:rsidR="00095A4F" w:rsidRDefault="00095A4F" w:rsidP="00095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95A4F" w:rsidRPr="00095A4F" w:rsidRDefault="00095A4F" w:rsidP="00095A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095A4F">
        <w:rPr>
          <w:rFonts w:ascii="Arial" w:hAnsi="Arial" w:cs="Arial"/>
          <w:bCs/>
          <w:sz w:val="24"/>
          <w:szCs w:val="24"/>
        </w:rPr>
        <w:t>A nevelő munkát segítő alkalmazottak finanszírozott létszáma az óvodában</w:t>
      </w:r>
    </w:p>
    <w:p w:rsidR="009455BA" w:rsidRPr="009455BA" w:rsidRDefault="009455BA" w:rsidP="009455B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3. </w:t>
      </w:r>
      <w:r w:rsidRPr="009455BA">
        <w:rPr>
          <w:rFonts w:ascii="Arial" w:hAnsi="Arial" w:cs="Arial"/>
          <w:bCs/>
          <w:iCs/>
          <w:sz w:val="24"/>
          <w:szCs w:val="24"/>
        </w:rPr>
        <w:t>A nevelési-oktatási intézményekben pedagógus-munkakörben alkalmazottak végzettségi és szakképzettségi követelményei</w:t>
      </w:r>
      <w:r w:rsidR="00BF6F15">
        <w:rPr>
          <w:rFonts w:ascii="Arial" w:hAnsi="Arial" w:cs="Arial"/>
          <w:bCs/>
          <w:iCs/>
          <w:sz w:val="24"/>
          <w:szCs w:val="24"/>
        </w:rPr>
        <w:t>.</w:t>
      </w:r>
    </w:p>
    <w:p w:rsidR="009455BA" w:rsidRPr="009455BA" w:rsidRDefault="009455BA" w:rsidP="009455B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Pr="009455BA">
        <w:rPr>
          <w:rFonts w:ascii="Arial" w:hAnsi="Arial" w:cs="Arial"/>
          <w:bCs/>
          <w:iCs/>
          <w:sz w:val="24"/>
          <w:szCs w:val="24"/>
        </w:rPr>
        <w:t>Osztály- és csoportlétszámok</w:t>
      </w:r>
      <w:r w:rsidR="00BF6F15">
        <w:rPr>
          <w:rFonts w:ascii="Arial" w:hAnsi="Arial" w:cs="Arial"/>
          <w:bCs/>
          <w:iCs/>
          <w:sz w:val="24"/>
          <w:szCs w:val="24"/>
        </w:rPr>
        <w:t>.</w:t>
      </w:r>
    </w:p>
    <w:p w:rsidR="009455BA" w:rsidRPr="009455BA" w:rsidRDefault="009455BA" w:rsidP="009455B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5. </w:t>
      </w:r>
      <w:r w:rsidRPr="009455BA">
        <w:rPr>
          <w:rFonts w:ascii="Arial" w:hAnsi="Arial" w:cs="Arial"/>
          <w:bCs/>
          <w:iCs/>
          <w:sz w:val="24"/>
          <w:szCs w:val="24"/>
        </w:rPr>
        <w:t>Intézményvezető heti tanóráinak száma</w:t>
      </w:r>
      <w:r w:rsidR="00BF6F15">
        <w:rPr>
          <w:rFonts w:ascii="Arial" w:hAnsi="Arial" w:cs="Arial"/>
          <w:bCs/>
          <w:iCs/>
          <w:sz w:val="24"/>
          <w:szCs w:val="24"/>
        </w:rPr>
        <w:t>.</w:t>
      </w:r>
      <w:r w:rsidRPr="009455B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9455BA">
        <w:rPr>
          <w:rFonts w:ascii="Arial" w:hAnsi="Arial" w:cs="Arial"/>
          <w:bCs/>
          <w:iCs/>
          <w:sz w:val="24"/>
          <w:szCs w:val="24"/>
        </w:rPr>
        <w:br/>
        <w:t>(óvodapedagógus esetén óvodai foglalkozásainak száma)</w:t>
      </w:r>
    </w:p>
    <w:p w:rsidR="009455BA" w:rsidRPr="009455BA" w:rsidRDefault="009455BA" w:rsidP="009455B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6. </w:t>
      </w:r>
      <w:r w:rsidRPr="009455BA">
        <w:rPr>
          <w:rFonts w:ascii="Arial" w:hAnsi="Arial" w:cs="Arial"/>
          <w:bCs/>
          <w:iCs/>
          <w:sz w:val="24"/>
          <w:szCs w:val="24"/>
        </w:rPr>
        <w:t>Gyermekek, tanulók finanszírozott heti foglalkoztatási időkerete</w:t>
      </w:r>
      <w:r w:rsidR="00BF6F15">
        <w:rPr>
          <w:rFonts w:ascii="Arial" w:hAnsi="Arial" w:cs="Arial"/>
          <w:bCs/>
          <w:iCs/>
          <w:sz w:val="24"/>
          <w:szCs w:val="24"/>
        </w:rPr>
        <w:t>.</w:t>
      </w:r>
    </w:p>
    <w:p w:rsidR="009455BA" w:rsidRPr="009455BA" w:rsidRDefault="009455BA" w:rsidP="009455B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7. </w:t>
      </w:r>
      <w:r w:rsidRPr="009455BA">
        <w:rPr>
          <w:rFonts w:ascii="Arial" w:hAnsi="Arial" w:cs="Arial"/>
          <w:bCs/>
          <w:iCs/>
          <w:sz w:val="24"/>
          <w:szCs w:val="24"/>
        </w:rPr>
        <w:t>A pedagógus fokozatokhoz tartozó garantált illetmény az illetményalap százalékában</w:t>
      </w:r>
      <w:r w:rsidR="00BF6F15">
        <w:rPr>
          <w:rFonts w:ascii="Arial" w:hAnsi="Arial" w:cs="Arial"/>
          <w:bCs/>
          <w:iCs/>
          <w:sz w:val="24"/>
          <w:szCs w:val="24"/>
        </w:rPr>
        <w:t>.</w:t>
      </w:r>
    </w:p>
    <w:p w:rsidR="009455BA" w:rsidRPr="009455BA" w:rsidRDefault="009455BA" w:rsidP="009455B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8. </w:t>
      </w:r>
      <w:r w:rsidRPr="009455BA">
        <w:rPr>
          <w:rFonts w:ascii="Arial" w:hAnsi="Arial" w:cs="Arial"/>
          <w:bCs/>
          <w:iCs/>
          <w:sz w:val="24"/>
          <w:szCs w:val="24"/>
        </w:rPr>
        <w:t>A nevelési-oktatási intézményekben alkalmazottak számára járó pótlékok és azok mértéke az illetményalap százalékában</w:t>
      </w:r>
      <w:r w:rsidR="00BF6F15">
        <w:rPr>
          <w:rFonts w:ascii="Arial" w:hAnsi="Arial" w:cs="Arial"/>
          <w:bCs/>
          <w:iCs/>
          <w:sz w:val="24"/>
          <w:szCs w:val="24"/>
        </w:rPr>
        <w:t>.</w:t>
      </w:r>
    </w:p>
    <w:p w:rsidR="009455BA" w:rsidRPr="009D6023" w:rsidRDefault="009455BA" w:rsidP="009455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</w:p>
    <w:p w:rsidR="00666075" w:rsidRDefault="00666075" w:rsidP="00666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66B47">
        <w:rPr>
          <w:rFonts w:ascii="Arial" w:hAnsi="Arial" w:cs="Arial"/>
          <w:b/>
          <w:sz w:val="28"/>
          <w:szCs w:val="28"/>
          <w:u w:val="single"/>
        </w:rPr>
        <w:lastRenderedPageBreak/>
        <w:t>1. melléklet</w:t>
      </w:r>
    </w:p>
    <w:p w:rsidR="00F5746E" w:rsidRPr="00F5746E" w:rsidRDefault="00F5746E" w:rsidP="00F5746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5746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(2016. szeptember 1-jén lép hatályba).</w:t>
      </w:r>
    </w:p>
    <w:p w:rsidR="00F5746E" w:rsidRPr="00A66B47" w:rsidRDefault="00F5746E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6B47" w:rsidRPr="00A66B47" w:rsidRDefault="00A66B47" w:rsidP="002F2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6B47">
        <w:rPr>
          <w:rFonts w:ascii="Arial" w:hAnsi="Arial" w:cs="Arial"/>
          <w:b/>
          <w:bCs/>
          <w:sz w:val="32"/>
          <w:szCs w:val="32"/>
        </w:rPr>
        <w:t>Az óvodában alkalmazott vezetők kötelező létszáma</w:t>
      </w:r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3B2A">
        <w:rPr>
          <w:rFonts w:ascii="Arial" w:hAnsi="Arial" w:cs="Arial"/>
          <w:sz w:val="24"/>
          <w:szCs w:val="24"/>
        </w:rPr>
        <w:t>A B C</w:t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42B0" w:rsidRDefault="00A66B47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942B0">
        <w:rPr>
          <w:rFonts w:ascii="Arial" w:hAnsi="Arial" w:cs="Arial"/>
          <w:b/>
          <w:sz w:val="28"/>
          <w:szCs w:val="28"/>
        </w:rPr>
        <w:t xml:space="preserve">Magasabb vezetői, </w:t>
      </w:r>
      <w:proofErr w:type="gramStart"/>
      <w:r w:rsidRPr="002942B0">
        <w:rPr>
          <w:rFonts w:ascii="Arial" w:hAnsi="Arial" w:cs="Arial"/>
          <w:b/>
          <w:sz w:val="28"/>
          <w:szCs w:val="28"/>
        </w:rPr>
        <w:t xml:space="preserve">vezetői </w:t>
      </w:r>
      <w:r w:rsidR="002942B0">
        <w:rPr>
          <w:rFonts w:ascii="Arial" w:hAnsi="Arial" w:cs="Arial"/>
          <w:b/>
          <w:sz w:val="28"/>
          <w:szCs w:val="28"/>
        </w:rPr>
        <w:t xml:space="preserve">                  </w:t>
      </w:r>
      <w:r w:rsidR="002942B0" w:rsidRPr="002942B0">
        <w:rPr>
          <w:rFonts w:ascii="Arial" w:hAnsi="Arial" w:cs="Arial"/>
          <w:b/>
          <w:sz w:val="28"/>
          <w:szCs w:val="28"/>
        </w:rPr>
        <w:t>Feltétel</w:t>
      </w:r>
      <w:proofErr w:type="gramEnd"/>
      <w:r w:rsidR="002942B0" w:rsidRPr="002942B0">
        <w:rPr>
          <w:rFonts w:ascii="Arial" w:hAnsi="Arial" w:cs="Arial"/>
          <w:b/>
          <w:sz w:val="28"/>
          <w:szCs w:val="28"/>
        </w:rPr>
        <w:t xml:space="preserve"> </w:t>
      </w:r>
      <w:r w:rsidR="002942B0" w:rsidRPr="002942B0">
        <w:rPr>
          <w:rFonts w:ascii="Arial" w:hAnsi="Arial" w:cs="Arial"/>
          <w:b/>
          <w:sz w:val="28"/>
          <w:szCs w:val="28"/>
        </w:rPr>
        <w:tab/>
      </w:r>
      <w:r w:rsidR="002942B0">
        <w:rPr>
          <w:rFonts w:ascii="Arial" w:hAnsi="Arial" w:cs="Arial"/>
          <w:b/>
          <w:sz w:val="28"/>
          <w:szCs w:val="28"/>
        </w:rPr>
        <w:t xml:space="preserve">                 </w:t>
      </w:r>
      <w:r w:rsidR="002942B0" w:rsidRPr="002942B0">
        <w:rPr>
          <w:rFonts w:ascii="Arial" w:hAnsi="Arial" w:cs="Arial"/>
          <w:b/>
          <w:sz w:val="28"/>
          <w:szCs w:val="28"/>
        </w:rPr>
        <w:t>Létszám</w:t>
      </w:r>
    </w:p>
    <w:p w:rsidR="00A66B47" w:rsidRPr="002942B0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2942B0">
        <w:rPr>
          <w:rFonts w:ascii="Arial" w:hAnsi="Arial" w:cs="Arial"/>
          <w:b/>
          <w:sz w:val="28"/>
          <w:szCs w:val="28"/>
        </w:rPr>
        <w:t>megbízás</w:t>
      </w:r>
      <w:proofErr w:type="gramEnd"/>
      <w:r w:rsidRPr="002942B0">
        <w:rPr>
          <w:rFonts w:ascii="Arial" w:hAnsi="Arial" w:cs="Arial"/>
          <w:b/>
          <w:sz w:val="28"/>
          <w:szCs w:val="28"/>
        </w:rPr>
        <w:tab/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913B2A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intézményvezető</w:t>
      </w:r>
      <w:r w:rsidR="00A66B47">
        <w:rPr>
          <w:rFonts w:ascii="Arial" w:hAnsi="Arial" w:cs="Arial"/>
          <w:sz w:val="24"/>
          <w:szCs w:val="24"/>
        </w:rPr>
        <w:t>:</w:t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 xml:space="preserve">intézményenként </w:t>
      </w:r>
      <w:r w:rsidR="00A66B47">
        <w:rPr>
          <w:rFonts w:ascii="Arial" w:hAnsi="Arial" w:cs="Arial"/>
          <w:sz w:val="24"/>
          <w:szCs w:val="24"/>
        </w:rPr>
        <w:tab/>
        <w:t xml:space="preserve">              </w:t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>1</w:t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913B2A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tagintézmény-vezető</w:t>
      </w:r>
      <w:r w:rsidR="00A66B47">
        <w:rPr>
          <w:rFonts w:ascii="Arial" w:hAnsi="Arial" w:cs="Arial"/>
          <w:sz w:val="24"/>
          <w:szCs w:val="24"/>
        </w:rPr>
        <w:t>:</w:t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proofErr w:type="gramStart"/>
      <w:r w:rsidR="00A66B47" w:rsidRPr="00913B2A">
        <w:rPr>
          <w:rFonts w:ascii="Arial" w:hAnsi="Arial" w:cs="Arial"/>
          <w:sz w:val="24"/>
          <w:szCs w:val="24"/>
        </w:rPr>
        <w:t xml:space="preserve">tagintézményenként </w:t>
      </w:r>
      <w:r w:rsidR="00A66B47">
        <w:rPr>
          <w:rFonts w:ascii="Arial" w:hAnsi="Arial" w:cs="Arial"/>
          <w:sz w:val="24"/>
          <w:szCs w:val="24"/>
        </w:rPr>
        <w:t xml:space="preserve">            </w:t>
      </w:r>
      <w:r w:rsidR="00A66B47">
        <w:rPr>
          <w:rFonts w:ascii="Arial" w:hAnsi="Arial" w:cs="Arial"/>
          <w:sz w:val="24"/>
          <w:szCs w:val="24"/>
        </w:rPr>
        <w:tab/>
        <w:t>1</w:t>
      </w:r>
      <w:proofErr w:type="gramEnd"/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913B2A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intézményvezető-helyettes</w:t>
      </w:r>
      <w:r w:rsidR="00A66B47">
        <w:rPr>
          <w:rFonts w:ascii="Arial" w:hAnsi="Arial" w:cs="Arial"/>
          <w:sz w:val="24"/>
          <w:szCs w:val="24"/>
        </w:rPr>
        <w:t>:</w:t>
      </w:r>
      <w:r w:rsidR="00A66B47" w:rsidRPr="00913B2A">
        <w:rPr>
          <w:rFonts w:ascii="Arial" w:hAnsi="Arial" w:cs="Arial"/>
          <w:sz w:val="24"/>
          <w:szCs w:val="24"/>
        </w:rPr>
        <w:t xml:space="preserve"> </w:t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 xml:space="preserve">50 gyermek létszám </w:t>
      </w:r>
      <w:proofErr w:type="gramStart"/>
      <w:r w:rsidR="00A66B47" w:rsidRPr="00913B2A">
        <w:rPr>
          <w:rFonts w:ascii="Arial" w:hAnsi="Arial" w:cs="Arial"/>
          <w:sz w:val="24"/>
          <w:szCs w:val="24"/>
        </w:rPr>
        <w:t>alatt</w:t>
      </w:r>
      <w:r w:rsidR="00A66B47">
        <w:rPr>
          <w:rFonts w:ascii="Arial" w:hAnsi="Arial" w:cs="Arial"/>
          <w:sz w:val="24"/>
          <w:szCs w:val="24"/>
        </w:rPr>
        <w:t xml:space="preserve">  </w:t>
      </w:r>
      <w:r w:rsidR="00A66B47">
        <w:rPr>
          <w:rFonts w:ascii="Arial" w:hAnsi="Arial" w:cs="Arial"/>
          <w:sz w:val="24"/>
          <w:szCs w:val="24"/>
        </w:rPr>
        <w:tab/>
        <w:t xml:space="preserve">   </w:t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>–</w:t>
      </w:r>
      <w:proofErr w:type="gramEnd"/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913B2A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intézményvezető-helyettes</w:t>
      </w:r>
      <w:r w:rsidR="00A66B47">
        <w:rPr>
          <w:rFonts w:ascii="Arial" w:hAnsi="Arial" w:cs="Arial"/>
          <w:sz w:val="24"/>
          <w:szCs w:val="24"/>
        </w:rPr>
        <w:t>:</w:t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 xml:space="preserve">51 – 200 gyermek </w:t>
      </w:r>
      <w:proofErr w:type="gramStart"/>
      <w:r w:rsidR="00A66B47" w:rsidRPr="00913B2A">
        <w:rPr>
          <w:rFonts w:ascii="Arial" w:hAnsi="Arial" w:cs="Arial"/>
          <w:sz w:val="24"/>
          <w:szCs w:val="24"/>
        </w:rPr>
        <w:t xml:space="preserve">esetén </w:t>
      </w:r>
      <w:r w:rsidR="00A66B47">
        <w:rPr>
          <w:rFonts w:ascii="Arial" w:hAnsi="Arial" w:cs="Arial"/>
          <w:sz w:val="24"/>
          <w:szCs w:val="24"/>
        </w:rPr>
        <w:t xml:space="preserve">    </w:t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>1</w:t>
      </w:r>
      <w:proofErr w:type="gramEnd"/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913B2A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intézményvezető-helyettes</w:t>
      </w:r>
      <w:r w:rsidR="00A66B47">
        <w:rPr>
          <w:rFonts w:ascii="Arial" w:hAnsi="Arial" w:cs="Arial"/>
          <w:sz w:val="24"/>
          <w:szCs w:val="24"/>
        </w:rPr>
        <w:t>:</w:t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 xml:space="preserve">201 – 500 gyermek </w:t>
      </w:r>
      <w:proofErr w:type="gramStart"/>
      <w:r w:rsidR="00A66B47" w:rsidRPr="00913B2A">
        <w:rPr>
          <w:rFonts w:ascii="Arial" w:hAnsi="Arial" w:cs="Arial"/>
          <w:sz w:val="24"/>
          <w:szCs w:val="24"/>
        </w:rPr>
        <w:t xml:space="preserve">esetén </w:t>
      </w:r>
      <w:r w:rsidR="00A66B47">
        <w:rPr>
          <w:rFonts w:ascii="Arial" w:hAnsi="Arial" w:cs="Arial"/>
          <w:sz w:val="24"/>
          <w:szCs w:val="24"/>
        </w:rPr>
        <w:t xml:space="preserve">  </w:t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>2</w:t>
      </w:r>
      <w:proofErr w:type="gramEnd"/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913B2A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intézményvezető-helyettes</w:t>
      </w:r>
      <w:r w:rsidR="00A66B47">
        <w:rPr>
          <w:rFonts w:ascii="Arial" w:hAnsi="Arial" w:cs="Arial"/>
          <w:sz w:val="24"/>
          <w:szCs w:val="24"/>
        </w:rPr>
        <w:t>:</w:t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 xml:space="preserve">500-nál több gyermek esetén </w:t>
      </w:r>
      <w:r w:rsidR="00A66B47">
        <w:rPr>
          <w:rFonts w:ascii="Arial" w:hAnsi="Arial" w:cs="Arial"/>
          <w:sz w:val="24"/>
          <w:szCs w:val="24"/>
        </w:rPr>
        <w:tab/>
      </w:r>
      <w:r w:rsidR="00A66B47" w:rsidRPr="00913B2A">
        <w:rPr>
          <w:rFonts w:ascii="Arial" w:hAnsi="Arial" w:cs="Arial"/>
          <w:sz w:val="24"/>
          <w:szCs w:val="24"/>
        </w:rPr>
        <w:t>3</w:t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B47" w:rsidRPr="00913B2A">
        <w:rPr>
          <w:rFonts w:ascii="Arial" w:hAnsi="Arial" w:cs="Arial"/>
          <w:sz w:val="24"/>
          <w:szCs w:val="24"/>
        </w:rPr>
        <w:t>tagintézményvezető-helyettes</w:t>
      </w:r>
      <w:proofErr w:type="spellEnd"/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3B2A">
        <w:rPr>
          <w:rFonts w:ascii="Arial" w:hAnsi="Arial" w:cs="Arial"/>
          <w:sz w:val="24"/>
          <w:szCs w:val="24"/>
        </w:rPr>
        <w:t>tagintézményenként</w:t>
      </w:r>
      <w:r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3B2A">
        <w:rPr>
          <w:rFonts w:ascii="Arial" w:hAnsi="Arial" w:cs="Arial"/>
          <w:sz w:val="24"/>
          <w:szCs w:val="24"/>
        </w:rPr>
        <w:t xml:space="preserve">200 gyermeklétszám alatt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3B2A">
        <w:rPr>
          <w:rFonts w:ascii="Arial" w:hAnsi="Arial" w:cs="Arial"/>
          <w:sz w:val="24"/>
          <w:szCs w:val="24"/>
        </w:rPr>
        <w:t>–</w:t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66B47">
        <w:rPr>
          <w:rFonts w:ascii="Arial" w:hAnsi="Arial" w:cs="Arial"/>
          <w:sz w:val="24"/>
          <w:szCs w:val="24"/>
        </w:rPr>
        <w:t>.</w:t>
      </w:r>
      <w:r w:rsidR="00A66B47" w:rsidRPr="0091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B47" w:rsidRPr="00913B2A">
        <w:rPr>
          <w:rFonts w:ascii="Arial" w:hAnsi="Arial" w:cs="Arial"/>
          <w:sz w:val="24"/>
          <w:szCs w:val="24"/>
        </w:rPr>
        <w:t>tagintézményvezető-helyettes</w:t>
      </w:r>
      <w:proofErr w:type="spellEnd"/>
      <w:r w:rsidR="00A66B47" w:rsidRPr="00913B2A">
        <w:rPr>
          <w:rFonts w:ascii="Arial" w:hAnsi="Arial" w:cs="Arial"/>
          <w:sz w:val="24"/>
          <w:szCs w:val="24"/>
        </w:rPr>
        <w:t xml:space="preserve"> </w:t>
      </w:r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3B2A">
        <w:rPr>
          <w:rFonts w:ascii="Arial" w:hAnsi="Arial" w:cs="Arial"/>
          <w:sz w:val="24"/>
          <w:szCs w:val="24"/>
        </w:rPr>
        <w:t>tagintézményenként</w:t>
      </w:r>
      <w:r>
        <w:rPr>
          <w:rFonts w:ascii="Arial" w:hAnsi="Arial" w:cs="Arial"/>
          <w:sz w:val="24"/>
          <w:szCs w:val="24"/>
        </w:rPr>
        <w:t>)</w:t>
      </w:r>
      <w:r w:rsidRPr="00913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3B2A">
        <w:rPr>
          <w:rFonts w:ascii="Arial" w:hAnsi="Arial" w:cs="Arial"/>
          <w:sz w:val="24"/>
          <w:szCs w:val="24"/>
        </w:rPr>
        <w:t xml:space="preserve">201–500 gyermek esetén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3B2A">
        <w:rPr>
          <w:rFonts w:ascii="Arial" w:hAnsi="Arial" w:cs="Arial"/>
          <w:sz w:val="24"/>
          <w:szCs w:val="24"/>
        </w:rPr>
        <w:t>1</w:t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Default="006661D3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A66B47" w:rsidRPr="00913B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6B47" w:rsidRPr="00913B2A">
        <w:rPr>
          <w:rFonts w:ascii="Arial" w:hAnsi="Arial" w:cs="Arial"/>
          <w:sz w:val="24"/>
          <w:szCs w:val="24"/>
        </w:rPr>
        <w:t>tagintézményvezető-helyettes</w:t>
      </w:r>
      <w:proofErr w:type="spellEnd"/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913B2A">
        <w:rPr>
          <w:rFonts w:ascii="Arial" w:hAnsi="Arial" w:cs="Arial"/>
          <w:sz w:val="24"/>
          <w:szCs w:val="24"/>
        </w:rPr>
        <w:t>tagintézményenként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13B2A">
        <w:rPr>
          <w:rFonts w:ascii="Arial" w:hAnsi="Arial" w:cs="Arial"/>
          <w:sz w:val="24"/>
          <w:szCs w:val="24"/>
        </w:rPr>
        <w:t>500-nál több gyermek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B2A">
        <w:rPr>
          <w:rFonts w:ascii="Arial" w:hAnsi="Arial" w:cs="Arial"/>
          <w:sz w:val="24"/>
          <w:szCs w:val="24"/>
        </w:rPr>
        <w:t xml:space="preserve">esetén  </w:t>
      </w:r>
      <w:r>
        <w:rPr>
          <w:rFonts w:ascii="Arial" w:hAnsi="Arial" w:cs="Arial"/>
          <w:sz w:val="24"/>
          <w:szCs w:val="24"/>
        </w:rPr>
        <w:tab/>
      </w:r>
      <w:r w:rsidRPr="00913B2A">
        <w:rPr>
          <w:rFonts w:ascii="Arial" w:hAnsi="Arial" w:cs="Arial"/>
          <w:sz w:val="24"/>
          <w:szCs w:val="24"/>
        </w:rPr>
        <w:t>2</w:t>
      </w:r>
      <w:proofErr w:type="gramEnd"/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00124" w:rsidRPr="00100124" w:rsidRDefault="00100124">
      <w:pPr>
        <w:rPr>
          <w:rFonts w:ascii="Arial" w:hAnsi="Arial" w:cs="Arial"/>
          <w:b/>
          <w:sz w:val="24"/>
          <w:szCs w:val="24"/>
        </w:rPr>
      </w:pPr>
      <w:r w:rsidRPr="00100124">
        <w:rPr>
          <w:rFonts w:ascii="Arial" w:hAnsi="Arial" w:cs="Arial"/>
          <w:b/>
          <w:sz w:val="24"/>
          <w:szCs w:val="24"/>
        </w:rPr>
        <w:br w:type="page"/>
      </w:r>
    </w:p>
    <w:p w:rsidR="00100124" w:rsidRPr="00095A4F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95A4F">
        <w:rPr>
          <w:rFonts w:ascii="Arial" w:hAnsi="Arial" w:cs="Arial"/>
          <w:b/>
          <w:sz w:val="28"/>
          <w:szCs w:val="28"/>
          <w:u w:val="single"/>
        </w:rPr>
        <w:lastRenderedPageBreak/>
        <w:t>2. melléklet</w:t>
      </w:r>
      <w:r w:rsidR="00100124" w:rsidRPr="00095A4F">
        <w:rPr>
          <w:rFonts w:ascii="Arial" w:hAnsi="Arial" w:cs="Arial"/>
          <w:b/>
          <w:sz w:val="28"/>
          <w:szCs w:val="28"/>
          <w:u w:val="single"/>
        </w:rPr>
        <w:t>.</w:t>
      </w:r>
    </w:p>
    <w:p w:rsidR="00D5040C" w:rsidRPr="00F5746E" w:rsidRDefault="00D5040C" w:rsidP="00D5040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5746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(2016. szeptember 1-jén lép hatályba).</w:t>
      </w:r>
    </w:p>
    <w:p w:rsidR="00A66B47" w:rsidRPr="00913B2A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B47" w:rsidRPr="002942B0" w:rsidRDefault="00A66B47" w:rsidP="002F2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942B0">
        <w:rPr>
          <w:rFonts w:ascii="Arial" w:hAnsi="Arial" w:cs="Arial"/>
          <w:b/>
          <w:bCs/>
          <w:sz w:val="32"/>
          <w:szCs w:val="32"/>
        </w:rPr>
        <w:t xml:space="preserve">A nevelő munkát segítő </w:t>
      </w:r>
      <w:proofErr w:type="gramStart"/>
      <w:r w:rsidRPr="002942B0">
        <w:rPr>
          <w:rFonts w:ascii="Arial" w:hAnsi="Arial" w:cs="Arial"/>
          <w:b/>
          <w:bCs/>
          <w:sz w:val="32"/>
          <w:szCs w:val="32"/>
        </w:rPr>
        <w:t xml:space="preserve">alkalmazottak </w:t>
      </w:r>
      <w:r w:rsidR="002942B0">
        <w:rPr>
          <w:rFonts w:ascii="Arial" w:hAnsi="Arial" w:cs="Arial"/>
          <w:b/>
          <w:bCs/>
          <w:sz w:val="32"/>
          <w:szCs w:val="32"/>
        </w:rPr>
        <w:t xml:space="preserve"> fi</w:t>
      </w:r>
      <w:r w:rsidRPr="002942B0">
        <w:rPr>
          <w:rFonts w:ascii="Arial" w:hAnsi="Arial" w:cs="Arial"/>
          <w:b/>
          <w:bCs/>
          <w:sz w:val="32"/>
          <w:szCs w:val="32"/>
        </w:rPr>
        <w:t>nanszírozott</w:t>
      </w:r>
      <w:proofErr w:type="gramEnd"/>
      <w:r w:rsidRPr="002942B0">
        <w:rPr>
          <w:rFonts w:ascii="Arial" w:hAnsi="Arial" w:cs="Arial"/>
          <w:b/>
          <w:bCs/>
          <w:sz w:val="32"/>
          <w:szCs w:val="32"/>
        </w:rPr>
        <w:t xml:space="preserve"> létszáma az óvodában</w:t>
      </w:r>
    </w:p>
    <w:p w:rsidR="00A66B47" w:rsidRDefault="00A66B47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42B0" w:rsidRPr="00FC4CD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C4CD0">
        <w:rPr>
          <w:rFonts w:ascii="Arial" w:hAnsi="Arial" w:cs="Arial"/>
          <w:b/>
          <w:bCs/>
          <w:sz w:val="28"/>
          <w:szCs w:val="28"/>
        </w:rPr>
        <w:t xml:space="preserve">A nevelő munkát segítő alkalmazottak </w:t>
      </w:r>
      <w:r>
        <w:rPr>
          <w:rFonts w:ascii="Arial" w:hAnsi="Arial" w:cs="Arial"/>
          <w:b/>
          <w:bCs/>
          <w:sz w:val="28"/>
          <w:szCs w:val="28"/>
        </w:rPr>
        <w:t>fi</w:t>
      </w:r>
      <w:r w:rsidRPr="00FC4CD0">
        <w:rPr>
          <w:rFonts w:ascii="Arial" w:hAnsi="Arial" w:cs="Arial"/>
          <w:b/>
          <w:bCs/>
          <w:sz w:val="28"/>
          <w:szCs w:val="28"/>
        </w:rPr>
        <w:t>nanszírozott létszáma az óvodában</w:t>
      </w:r>
    </w:p>
    <w:p w:rsidR="002942B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</w:p>
    <w:p w:rsidR="002942B0" w:rsidRPr="00FC4CD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4CD0">
        <w:rPr>
          <w:rFonts w:ascii="Arial" w:hAnsi="Arial" w:cs="Arial"/>
          <w:sz w:val="24"/>
          <w:szCs w:val="24"/>
        </w:rPr>
        <w:t>A B C</w:t>
      </w:r>
    </w:p>
    <w:p w:rsidR="002942B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39F3" w:rsidRPr="002A48A0" w:rsidRDefault="002942B0" w:rsidP="00793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48A0">
        <w:rPr>
          <w:rFonts w:ascii="Arial" w:hAnsi="Arial" w:cs="Arial"/>
          <w:b/>
          <w:sz w:val="24"/>
          <w:szCs w:val="24"/>
        </w:rPr>
        <w:t xml:space="preserve">Munkakör </w:t>
      </w:r>
      <w:r w:rsidRPr="002A48A0">
        <w:rPr>
          <w:rFonts w:ascii="Arial" w:hAnsi="Arial" w:cs="Arial"/>
          <w:b/>
          <w:sz w:val="24"/>
          <w:szCs w:val="24"/>
        </w:rPr>
        <w:tab/>
      </w:r>
      <w:r w:rsidRPr="002A48A0">
        <w:rPr>
          <w:rFonts w:ascii="Arial" w:hAnsi="Arial" w:cs="Arial"/>
          <w:b/>
          <w:sz w:val="24"/>
          <w:szCs w:val="24"/>
        </w:rPr>
        <w:tab/>
      </w:r>
      <w:r w:rsidRPr="002A48A0">
        <w:rPr>
          <w:rFonts w:ascii="Arial" w:hAnsi="Arial" w:cs="Arial"/>
          <w:b/>
          <w:sz w:val="24"/>
          <w:szCs w:val="24"/>
        </w:rPr>
        <w:tab/>
        <w:t>Feltétel</w:t>
      </w:r>
      <w:r w:rsidR="007939F3" w:rsidRPr="007939F3">
        <w:rPr>
          <w:rFonts w:ascii="Arial" w:hAnsi="Arial" w:cs="Arial"/>
          <w:b/>
          <w:sz w:val="24"/>
          <w:szCs w:val="24"/>
        </w:rPr>
        <w:t xml:space="preserve"> </w:t>
      </w:r>
      <w:r w:rsidR="007939F3" w:rsidRPr="002A48A0">
        <w:rPr>
          <w:rFonts w:ascii="Arial" w:hAnsi="Arial" w:cs="Arial"/>
          <w:b/>
          <w:sz w:val="24"/>
          <w:szCs w:val="24"/>
        </w:rPr>
        <w:tab/>
      </w:r>
      <w:r w:rsidR="007939F3">
        <w:rPr>
          <w:rFonts w:ascii="Arial" w:hAnsi="Arial" w:cs="Arial"/>
          <w:b/>
          <w:sz w:val="24"/>
          <w:szCs w:val="24"/>
        </w:rPr>
        <w:tab/>
      </w:r>
      <w:r w:rsidR="007939F3">
        <w:rPr>
          <w:rFonts w:ascii="Arial" w:hAnsi="Arial" w:cs="Arial"/>
          <w:b/>
          <w:sz w:val="24"/>
          <w:szCs w:val="24"/>
        </w:rPr>
        <w:tab/>
      </w:r>
      <w:r w:rsidR="007939F3" w:rsidRPr="002A48A0">
        <w:rPr>
          <w:rFonts w:ascii="Arial" w:hAnsi="Arial" w:cs="Arial"/>
          <w:b/>
          <w:sz w:val="24"/>
          <w:szCs w:val="24"/>
        </w:rPr>
        <w:t>Létszám</w:t>
      </w:r>
    </w:p>
    <w:p w:rsidR="007939F3" w:rsidRDefault="007939F3" w:rsidP="008C0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42B0" w:rsidRPr="008C081A" w:rsidRDefault="008C081A" w:rsidP="008C08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Ó</w:t>
      </w:r>
      <w:r w:rsidR="002942B0" w:rsidRPr="008C081A">
        <w:rPr>
          <w:rFonts w:ascii="Arial" w:hAnsi="Arial" w:cs="Arial"/>
          <w:sz w:val="24"/>
          <w:szCs w:val="24"/>
        </w:rPr>
        <w:t xml:space="preserve">vodatitkár </w:t>
      </w:r>
      <w:r w:rsidRPr="008C081A">
        <w:rPr>
          <w:rFonts w:ascii="Arial" w:hAnsi="Arial" w:cs="Arial"/>
          <w:sz w:val="24"/>
          <w:szCs w:val="24"/>
        </w:rPr>
        <w:tab/>
      </w:r>
      <w:r w:rsidRPr="008C081A">
        <w:rPr>
          <w:rFonts w:ascii="Arial" w:hAnsi="Arial" w:cs="Arial"/>
          <w:sz w:val="24"/>
          <w:szCs w:val="24"/>
        </w:rPr>
        <w:tab/>
      </w:r>
      <w:r w:rsidR="007939F3" w:rsidRPr="008C081A">
        <w:rPr>
          <w:rFonts w:ascii="Arial" w:hAnsi="Arial" w:cs="Arial"/>
          <w:sz w:val="24"/>
          <w:szCs w:val="24"/>
        </w:rPr>
        <w:t>intézményenként</w:t>
      </w:r>
      <w:r w:rsidRPr="008C081A">
        <w:rPr>
          <w:rFonts w:ascii="Arial" w:hAnsi="Arial" w:cs="Arial"/>
          <w:sz w:val="24"/>
          <w:szCs w:val="24"/>
        </w:rPr>
        <w:tab/>
      </w:r>
      <w:r w:rsidRPr="008C081A">
        <w:rPr>
          <w:rFonts w:ascii="Arial" w:hAnsi="Arial" w:cs="Arial"/>
          <w:sz w:val="24"/>
          <w:szCs w:val="24"/>
        </w:rPr>
        <w:tab/>
      </w:r>
      <w:r w:rsidR="002942B0" w:rsidRPr="008C081A">
        <w:rPr>
          <w:rFonts w:ascii="Arial" w:hAnsi="Arial" w:cs="Arial"/>
          <w:sz w:val="24"/>
          <w:szCs w:val="24"/>
        </w:rPr>
        <w:t>ahol a gyermekek létszáma</w:t>
      </w:r>
    </w:p>
    <w:p w:rsidR="002942B0" w:rsidRPr="00FC4CD0" w:rsidRDefault="002942B0" w:rsidP="008C081A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proofErr w:type="gramStart"/>
      <w:r w:rsidRPr="00FC4CD0">
        <w:rPr>
          <w:rFonts w:ascii="Arial" w:hAnsi="Arial" w:cs="Arial"/>
          <w:sz w:val="24"/>
          <w:szCs w:val="24"/>
        </w:rPr>
        <w:t>eléri</w:t>
      </w:r>
      <w:proofErr w:type="gramEnd"/>
      <w:r w:rsidRPr="00FC4CD0">
        <w:rPr>
          <w:rFonts w:ascii="Arial" w:hAnsi="Arial" w:cs="Arial"/>
          <w:sz w:val="24"/>
          <w:szCs w:val="24"/>
        </w:rPr>
        <w:t xml:space="preserve"> a 100 főt; továbbá 450 gyermekenként</w:t>
      </w:r>
      <w:r w:rsidR="008C081A">
        <w:rPr>
          <w:rFonts w:ascii="Arial" w:hAnsi="Arial" w:cs="Arial"/>
          <w:sz w:val="24"/>
          <w:szCs w:val="24"/>
        </w:rPr>
        <w:t xml:space="preserve"> </w:t>
      </w:r>
      <w:r w:rsidRPr="00FC4CD0">
        <w:rPr>
          <w:rFonts w:ascii="Arial" w:hAnsi="Arial" w:cs="Arial"/>
          <w:sz w:val="24"/>
          <w:szCs w:val="24"/>
        </w:rPr>
        <w:t>1</w:t>
      </w:r>
    </w:p>
    <w:p w:rsidR="002942B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81A" w:rsidRDefault="008C081A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939F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ajka, vagy </w:t>
      </w:r>
    </w:p>
    <w:p w:rsidR="007939F3" w:rsidRDefault="008C081A" w:rsidP="007939F3">
      <w:pPr>
        <w:autoSpaceDE w:val="0"/>
        <w:autoSpaceDN w:val="0"/>
        <w:adjustRightInd w:val="0"/>
        <w:spacing w:after="0" w:line="240" w:lineRule="auto"/>
        <w:ind w:left="3030" w:hanging="2775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gondozónő</w:t>
      </w:r>
      <w:proofErr w:type="gramEnd"/>
      <w:r w:rsidR="007939F3">
        <w:rPr>
          <w:rFonts w:ascii="Arial" w:hAnsi="Arial" w:cs="Arial"/>
          <w:sz w:val="24"/>
          <w:szCs w:val="24"/>
        </w:rPr>
        <w:t xml:space="preserve">,                   </w:t>
      </w:r>
      <w:r w:rsidR="007939F3" w:rsidRPr="008C081A">
        <w:rPr>
          <w:rFonts w:ascii="Arial" w:hAnsi="Arial" w:cs="Arial"/>
          <w:sz w:val="24"/>
          <w:szCs w:val="24"/>
        </w:rPr>
        <w:t>intézményenként</w:t>
      </w:r>
      <w:r w:rsidR="007939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42B0" w:rsidRPr="00FC4CD0">
        <w:rPr>
          <w:rFonts w:ascii="Arial" w:hAnsi="Arial" w:cs="Arial"/>
          <w:sz w:val="24"/>
          <w:szCs w:val="24"/>
        </w:rPr>
        <w:t>3 dajka</w:t>
      </w:r>
      <w:r w:rsidR="007939F3">
        <w:rPr>
          <w:rFonts w:ascii="Arial" w:hAnsi="Arial" w:cs="Arial"/>
          <w:sz w:val="24"/>
          <w:szCs w:val="24"/>
        </w:rPr>
        <w:t>, v</w:t>
      </w:r>
      <w:r w:rsidR="002942B0" w:rsidRPr="00FC4CD0">
        <w:rPr>
          <w:rFonts w:ascii="Arial" w:hAnsi="Arial" w:cs="Arial"/>
          <w:sz w:val="24"/>
          <w:szCs w:val="24"/>
        </w:rPr>
        <w:t>agy helyette</w:t>
      </w:r>
    </w:p>
    <w:p w:rsidR="002942B0" w:rsidRPr="00FC4CD0" w:rsidRDefault="007939F3" w:rsidP="007939F3">
      <w:pPr>
        <w:autoSpaceDE w:val="0"/>
        <w:autoSpaceDN w:val="0"/>
        <w:adjustRightInd w:val="0"/>
        <w:spacing w:after="0" w:line="240" w:lineRule="auto"/>
        <w:ind w:left="3030" w:hanging="2775"/>
        <w:rPr>
          <w:rFonts w:ascii="Arial" w:hAnsi="Arial" w:cs="Arial"/>
          <w:sz w:val="24"/>
          <w:szCs w:val="24"/>
        </w:rPr>
      </w:pPr>
      <w:proofErr w:type="gramStart"/>
      <w:r w:rsidRPr="00FC4CD0">
        <w:rPr>
          <w:rFonts w:ascii="Arial" w:hAnsi="Arial" w:cs="Arial"/>
          <w:sz w:val="24"/>
          <w:szCs w:val="24"/>
        </w:rPr>
        <w:t>és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C4CD0">
        <w:rPr>
          <w:rFonts w:ascii="Arial" w:hAnsi="Arial" w:cs="Arial"/>
          <w:sz w:val="24"/>
          <w:szCs w:val="24"/>
        </w:rPr>
        <w:t>takarító együtt</w:t>
      </w:r>
      <w:r w:rsidR="002942B0" w:rsidRPr="00FC4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2942B0" w:rsidRPr="00FC4CD0">
        <w:rPr>
          <w:rFonts w:ascii="Arial" w:hAnsi="Arial" w:cs="Arial"/>
          <w:sz w:val="24"/>
          <w:szCs w:val="24"/>
        </w:rPr>
        <w:t>gondozónő</w:t>
      </w:r>
      <w:r>
        <w:rPr>
          <w:rFonts w:ascii="Arial" w:hAnsi="Arial" w:cs="Arial"/>
          <w:sz w:val="24"/>
          <w:szCs w:val="24"/>
        </w:rPr>
        <w:t>,</w:t>
      </w:r>
      <w:r w:rsidR="002942B0" w:rsidRPr="00FC4CD0">
        <w:rPr>
          <w:rFonts w:ascii="Arial" w:hAnsi="Arial" w:cs="Arial"/>
          <w:sz w:val="24"/>
          <w:szCs w:val="24"/>
        </w:rPr>
        <w:t xml:space="preserve"> és</w:t>
      </w:r>
      <w:r>
        <w:rPr>
          <w:rFonts w:ascii="Arial" w:hAnsi="Arial" w:cs="Arial"/>
          <w:sz w:val="24"/>
          <w:szCs w:val="24"/>
        </w:rPr>
        <w:t xml:space="preserve"> </w:t>
      </w:r>
      <w:r w:rsidR="002942B0" w:rsidRPr="00FC4CD0">
        <w:rPr>
          <w:rFonts w:ascii="Arial" w:hAnsi="Arial" w:cs="Arial"/>
          <w:sz w:val="24"/>
          <w:szCs w:val="24"/>
        </w:rPr>
        <w:t>takarító együtt</w:t>
      </w:r>
    </w:p>
    <w:p w:rsidR="002942B0" w:rsidRPr="00FC4CD0" w:rsidRDefault="002942B0" w:rsidP="007939F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proofErr w:type="gramStart"/>
      <w:r w:rsidRPr="00FC4CD0">
        <w:rPr>
          <w:rFonts w:ascii="Arial" w:hAnsi="Arial" w:cs="Arial"/>
          <w:sz w:val="24"/>
          <w:szCs w:val="24"/>
        </w:rPr>
        <w:t>csoportonként</w:t>
      </w:r>
      <w:proofErr w:type="gramEnd"/>
      <w:r w:rsidRPr="00FC4CD0">
        <w:rPr>
          <w:rFonts w:ascii="Arial" w:hAnsi="Arial" w:cs="Arial"/>
          <w:sz w:val="24"/>
          <w:szCs w:val="24"/>
        </w:rPr>
        <w:t xml:space="preserve"> 1</w:t>
      </w:r>
    </w:p>
    <w:p w:rsidR="002942B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39F3" w:rsidRDefault="007939F3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</w:t>
      </w:r>
      <w:r w:rsidR="002942B0" w:rsidRPr="00FC4CD0">
        <w:rPr>
          <w:rFonts w:ascii="Arial" w:hAnsi="Arial" w:cs="Arial"/>
          <w:sz w:val="24"/>
          <w:szCs w:val="24"/>
        </w:rPr>
        <w:t xml:space="preserve">edagógiai </w:t>
      </w:r>
    </w:p>
    <w:p w:rsidR="002942B0" w:rsidRPr="00FC4CD0" w:rsidRDefault="007939F3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942B0" w:rsidRPr="00FC4CD0">
        <w:rPr>
          <w:rFonts w:ascii="Arial" w:hAnsi="Arial" w:cs="Arial"/>
          <w:sz w:val="24"/>
          <w:szCs w:val="24"/>
        </w:rPr>
        <w:t>asszisztens</w:t>
      </w:r>
      <w:proofErr w:type="gramEnd"/>
      <w:r w:rsidR="002942B0" w:rsidRPr="00FC4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8C081A">
        <w:rPr>
          <w:rFonts w:ascii="Arial" w:hAnsi="Arial" w:cs="Arial"/>
          <w:sz w:val="24"/>
          <w:szCs w:val="24"/>
        </w:rPr>
        <w:t>intézményenként</w:t>
      </w:r>
      <w:r w:rsidRPr="00FC4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42B0" w:rsidRPr="00FC4CD0">
        <w:rPr>
          <w:rFonts w:ascii="Arial" w:hAnsi="Arial" w:cs="Arial"/>
          <w:sz w:val="24"/>
          <w:szCs w:val="24"/>
        </w:rPr>
        <w:t>3 óvodai csoportonként 1</w:t>
      </w:r>
    </w:p>
    <w:p w:rsidR="002942B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42B0" w:rsidRPr="00FC4CD0" w:rsidRDefault="007939F3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2942B0" w:rsidRPr="00FC4CD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="002942B0" w:rsidRPr="00FC4CD0">
        <w:rPr>
          <w:rFonts w:ascii="Arial" w:hAnsi="Arial" w:cs="Arial"/>
          <w:sz w:val="24"/>
          <w:szCs w:val="24"/>
        </w:rPr>
        <w:t>zakorvos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2942B0" w:rsidRPr="00FC4CD0">
        <w:rPr>
          <w:rFonts w:ascii="Arial" w:hAnsi="Arial" w:cs="Arial"/>
          <w:sz w:val="24"/>
          <w:szCs w:val="24"/>
        </w:rPr>
        <w:t>kizárólag</w:t>
      </w:r>
      <w:proofErr w:type="gramEnd"/>
      <w:r w:rsidR="002942B0" w:rsidRPr="00FC4CD0">
        <w:rPr>
          <w:rFonts w:ascii="Arial" w:hAnsi="Arial" w:cs="Arial"/>
          <w:sz w:val="24"/>
          <w:szCs w:val="24"/>
        </w:rPr>
        <w:t xml:space="preserve"> sajátos nevelési</w:t>
      </w:r>
    </w:p>
    <w:p w:rsidR="007939F3" w:rsidRDefault="007939F3" w:rsidP="007939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 w:rsidR="002942B0" w:rsidRPr="00FC4CD0">
        <w:rPr>
          <w:rFonts w:ascii="Arial" w:hAnsi="Arial" w:cs="Arial"/>
          <w:sz w:val="24"/>
          <w:szCs w:val="24"/>
        </w:rPr>
        <w:t>igényű</w:t>
      </w:r>
      <w:proofErr w:type="gramEnd"/>
      <w:r w:rsidR="002942B0" w:rsidRPr="00FC4CD0">
        <w:rPr>
          <w:rFonts w:ascii="Arial" w:hAnsi="Arial" w:cs="Arial"/>
          <w:sz w:val="24"/>
          <w:szCs w:val="24"/>
        </w:rPr>
        <w:t xml:space="preserve"> gyermekeket nevelő </w:t>
      </w:r>
    </w:p>
    <w:p w:rsidR="002942B0" w:rsidRPr="00FC4CD0" w:rsidRDefault="007939F3" w:rsidP="006E5461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2942B0" w:rsidRPr="00FC4CD0">
        <w:rPr>
          <w:rFonts w:ascii="Arial" w:hAnsi="Arial" w:cs="Arial"/>
          <w:sz w:val="24"/>
          <w:szCs w:val="24"/>
        </w:rPr>
        <w:t>óvodában</w:t>
      </w:r>
      <w:proofErr w:type="gramEnd"/>
      <w:r w:rsidR="006E5461">
        <w:rPr>
          <w:rFonts w:ascii="Arial" w:hAnsi="Arial" w:cs="Arial"/>
          <w:sz w:val="24"/>
          <w:szCs w:val="24"/>
        </w:rPr>
        <w:tab/>
      </w:r>
      <w:r w:rsidR="006E5461">
        <w:rPr>
          <w:rFonts w:ascii="Arial" w:hAnsi="Arial" w:cs="Arial"/>
          <w:sz w:val="24"/>
          <w:szCs w:val="24"/>
        </w:rPr>
        <w:tab/>
      </w:r>
      <w:r w:rsidR="006E5461">
        <w:rPr>
          <w:rFonts w:ascii="Arial" w:hAnsi="Arial" w:cs="Arial"/>
          <w:sz w:val="24"/>
          <w:szCs w:val="24"/>
        </w:rPr>
        <w:tab/>
      </w:r>
      <w:r w:rsidR="002942B0" w:rsidRPr="00FC4CD0">
        <w:rPr>
          <w:rFonts w:ascii="Arial" w:hAnsi="Arial" w:cs="Arial"/>
          <w:sz w:val="24"/>
          <w:szCs w:val="24"/>
        </w:rPr>
        <w:t>250 gyermekenként 0,5</w:t>
      </w:r>
    </w:p>
    <w:p w:rsidR="002942B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42B0" w:rsidRPr="00FC4CD0" w:rsidRDefault="006E5461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2942B0" w:rsidRPr="00FC4CD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="002942B0" w:rsidRPr="00FC4CD0">
        <w:rPr>
          <w:rFonts w:ascii="Arial" w:hAnsi="Arial" w:cs="Arial"/>
          <w:sz w:val="24"/>
          <w:szCs w:val="24"/>
        </w:rPr>
        <w:t>szichopedagógus</w:t>
      </w:r>
      <w:proofErr w:type="spellEnd"/>
      <w:r>
        <w:rPr>
          <w:rFonts w:ascii="Arial" w:hAnsi="Arial" w:cs="Arial"/>
          <w:sz w:val="24"/>
          <w:szCs w:val="24"/>
        </w:rPr>
        <w:t xml:space="preserve">     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42B0" w:rsidRPr="00FC4CD0">
        <w:rPr>
          <w:rFonts w:ascii="Arial" w:hAnsi="Arial" w:cs="Arial"/>
          <w:sz w:val="24"/>
          <w:szCs w:val="24"/>
        </w:rPr>
        <w:t>fenntartó</w:t>
      </w:r>
      <w:r>
        <w:rPr>
          <w:rFonts w:ascii="Arial" w:hAnsi="Arial" w:cs="Arial"/>
          <w:sz w:val="24"/>
          <w:szCs w:val="24"/>
        </w:rPr>
        <w:t xml:space="preserve"> </w:t>
      </w:r>
      <w:r w:rsidR="002942B0" w:rsidRPr="00FC4CD0">
        <w:rPr>
          <w:rFonts w:ascii="Arial" w:hAnsi="Arial" w:cs="Arial"/>
          <w:sz w:val="24"/>
          <w:szCs w:val="24"/>
        </w:rPr>
        <w:t>döntésétől</w:t>
      </w:r>
    </w:p>
    <w:p w:rsidR="002942B0" w:rsidRPr="00FC4CD0" w:rsidRDefault="006E5461" w:rsidP="006E5461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2942B0" w:rsidRPr="00FC4CD0">
        <w:rPr>
          <w:rFonts w:ascii="Arial" w:hAnsi="Arial" w:cs="Arial"/>
          <w:sz w:val="24"/>
          <w:szCs w:val="24"/>
        </w:rPr>
        <w:t>függ</w:t>
      </w:r>
      <w:proofErr w:type="gramEnd"/>
    </w:p>
    <w:p w:rsidR="002942B0" w:rsidRDefault="002942B0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5461" w:rsidRDefault="006E5461" w:rsidP="002942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2942B0" w:rsidRPr="00FC4CD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ú</w:t>
      </w:r>
      <w:r w:rsidR="002942B0" w:rsidRPr="00FC4CD0">
        <w:rPr>
          <w:rFonts w:ascii="Arial" w:hAnsi="Arial" w:cs="Arial"/>
          <w:sz w:val="24"/>
          <w:szCs w:val="24"/>
        </w:rPr>
        <w:t xml:space="preserve">szómester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2942B0" w:rsidRPr="00FC4CD0">
        <w:rPr>
          <w:rFonts w:ascii="Arial" w:hAnsi="Arial" w:cs="Arial"/>
          <w:sz w:val="24"/>
          <w:szCs w:val="24"/>
        </w:rPr>
        <w:t>tanuszodával</w:t>
      </w:r>
      <w:proofErr w:type="gramEnd"/>
      <w:r w:rsidR="002942B0" w:rsidRPr="00FC4CD0">
        <w:rPr>
          <w:rFonts w:ascii="Arial" w:hAnsi="Arial" w:cs="Arial"/>
          <w:sz w:val="24"/>
          <w:szCs w:val="24"/>
        </w:rPr>
        <w:t xml:space="preserve"> rendelkező </w:t>
      </w:r>
    </w:p>
    <w:p w:rsidR="002942B0" w:rsidRPr="00FC4CD0" w:rsidRDefault="006E5461" w:rsidP="006E5461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2942B0" w:rsidRPr="00FC4CD0">
        <w:rPr>
          <w:rFonts w:ascii="Arial" w:hAnsi="Arial" w:cs="Arial"/>
          <w:sz w:val="24"/>
          <w:szCs w:val="24"/>
        </w:rPr>
        <w:t>óvodában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42B0" w:rsidRPr="00FC4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  <w:r w:rsidR="002942B0" w:rsidRPr="00FC4CD0">
        <w:rPr>
          <w:rFonts w:ascii="Arial" w:hAnsi="Arial" w:cs="Arial"/>
          <w:sz w:val="24"/>
          <w:szCs w:val="24"/>
        </w:rPr>
        <w:t>1</w:t>
      </w:r>
    </w:p>
    <w:p w:rsidR="002942B0" w:rsidRPr="00FC4CD0" w:rsidRDefault="002942B0" w:rsidP="002942B0">
      <w:pPr>
        <w:rPr>
          <w:rFonts w:ascii="Arial" w:hAnsi="Arial" w:cs="Arial"/>
          <w:sz w:val="24"/>
          <w:szCs w:val="24"/>
        </w:rPr>
      </w:pPr>
    </w:p>
    <w:p w:rsidR="002942B0" w:rsidRPr="00FC4CD0" w:rsidRDefault="002942B0" w:rsidP="002942B0">
      <w:pPr>
        <w:rPr>
          <w:rFonts w:ascii="Arial" w:hAnsi="Arial" w:cs="Arial"/>
          <w:sz w:val="24"/>
          <w:szCs w:val="24"/>
        </w:rPr>
      </w:pPr>
    </w:p>
    <w:p w:rsidR="002942B0" w:rsidRPr="00913B2A" w:rsidRDefault="002942B0" w:rsidP="00A66B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6075" w:rsidRDefault="0066607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</w:p>
    <w:p w:rsidR="00C8577A" w:rsidRDefault="00C8577A" w:rsidP="00A21F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095A4F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3. melléklet </w:t>
      </w:r>
    </w:p>
    <w:p w:rsidR="00A21F20" w:rsidRPr="00B87761" w:rsidRDefault="00A21F20" w:rsidP="00A21F20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(Az </w:t>
      </w:r>
      <w:proofErr w:type="spellStart"/>
      <w:r w:rsidRPr="00B8776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 3. melléklete az 1. melléklet szerint módosul).</w:t>
      </w:r>
    </w:p>
    <w:p w:rsidR="00A21F20" w:rsidRPr="00095A4F" w:rsidRDefault="00A21F20" w:rsidP="00C8577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C8577A" w:rsidRPr="002C6FDD" w:rsidRDefault="00C8577A" w:rsidP="00C857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2C6FDD">
        <w:rPr>
          <w:rFonts w:ascii="Arial" w:hAnsi="Arial" w:cs="Arial"/>
          <w:b/>
          <w:bCs/>
          <w:iCs/>
          <w:sz w:val="32"/>
          <w:szCs w:val="32"/>
        </w:rPr>
        <w:t>A nevelési-oktatási intézményekben pedagógus-munkakörben alkalmazottak végzettségi és szakképzettségi követelményei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834"/>
        <w:gridCol w:w="2834"/>
        <w:gridCol w:w="3400"/>
      </w:tblGrid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A nevelő-oktató munka </w:t>
            </w:r>
            <w:r w:rsidRPr="002C6FDD">
              <w:rPr>
                <w:rFonts w:ascii="Arial" w:hAnsi="Arial" w:cs="Arial"/>
                <w:b/>
                <w:sz w:val="28"/>
                <w:szCs w:val="28"/>
              </w:rPr>
              <w:br/>
              <w:t>pedagógiai szakaszai/</w:t>
            </w:r>
            <w:r w:rsidRPr="002C6FDD">
              <w:rPr>
                <w:rFonts w:ascii="Arial" w:hAnsi="Arial" w:cs="Arial"/>
                <w:b/>
                <w:sz w:val="28"/>
                <w:szCs w:val="28"/>
              </w:rPr>
              <w:br/>
              <w:t>Nevelési-oktatási intézmények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Pedagógus-munkakör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6FDD">
              <w:rPr>
                <w:rFonts w:ascii="Arial" w:hAnsi="Arial" w:cs="Arial"/>
                <w:b/>
                <w:sz w:val="28"/>
                <w:szCs w:val="28"/>
              </w:rPr>
              <w:t xml:space="preserve"> Az alkalmazáshoz szükséges </w:t>
            </w:r>
            <w:r w:rsidRPr="002C6FDD">
              <w:rPr>
                <w:rFonts w:ascii="Arial" w:hAnsi="Arial" w:cs="Arial"/>
                <w:b/>
                <w:sz w:val="28"/>
                <w:szCs w:val="28"/>
              </w:rPr>
              <w:br/>
              <w:t>szakképzettség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Óvodai nevelés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óvodapedagógus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óvodapedagógus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Alsó tagozat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tanító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tanító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5-6. évfolyam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 tantárgynak megfelelő szakos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tanár,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tantárgynak megfelelő műveltségi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területet végzett tanító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7-8. évfolyam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 tantárgynak megfelelő szakos tanár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9-12. évfolyam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középiskolában/középfokú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nevelés-oktatás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6C51C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51C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C51CD">
              <w:rPr>
                <w:rFonts w:ascii="Arial" w:hAnsi="Arial" w:cs="Arial"/>
                <w:color w:val="000000" w:themeColor="text1"/>
                <w:sz w:val="24"/>
                <w:szCs w:val="24"/>
              </w:rPr>
              <w:t>középiskolai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D" w:rsidRPr="006C51CD" w:rsidRDefault="006C51CD" w:rsidP="006C51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51C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9–13. évfolyam középiskolában/</w:t>
            </w:r>
          </w:p>
          <w:p w:rsidR="006C51CD" w:rsidRPr="006C51CD" w:rsidRDefault="006C51CD" w:rsidP="006C51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51C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középfokú nevelés-oktatás</w:t>
            </w:r>
          </w:p>
          <w:p w:rsidR="006C51CD" w:rsidRPr="006C51CD" w:rsidRDefault="006C51CD" w:rsidP="006C51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51C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középiskolai tanár</w:t>
            </w:r>
          </w:p>
          <w:p w:rsidR="006C51CD" w:rsidRPr="006C51CD" w:rsidRDefault="006C51CD" w:rsidP="006C51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51C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egyetemi szintű vagy </w:t>
            </w:r>
          </w:p>
          <w:p w:rsidR="006C51CD" w:rsidRPr="006C51CD" w:rsidRDefault="006C51CD" w:rsidP="006C51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51C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mesterfokozatú, a tantárgynak </w:t>
            </w:r>
          </w:p>
          <w:p w:rsidR="006C51CD" w:rsidRPr="006C51CD" w:rsidRDefault="006C51CD" w:rsidP="006C51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6C51C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megfelelő szakos tanár</w:t>
            </w:r>
          </w:p>
          <w:p w:rsidR="00C8577A" w:rsidRPr="006C51C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8703A2" w:rsidRDefault="008703A2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Hatályát veszti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Az iskolai nevelés-oktatás szakképesítés megszerzésére felkészítő szakasza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tanár a szakmai elméleti oktatásban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 szakképzés szakirányának megfelelő szakos tanár</w:t>
            </w:r>
          </w:p>
        </w:tc>
      </w:tr>
    </w:tbl>
    <w:p w:rsidR="00C8577A" w:rsidRDefault="00C8577A" w:rsidP="00C8577A">
      <w:r>
        <w:br w:type="page"/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834"/>
        <w:gridCol w:w="2834"/>
        <w:gridCol w:w="3400"/>
      </w:tblGrid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Az iskolai nevelés-oktatás szakképesítés megszerzésére felkészítő szakasza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szakmai tanár, szakoktató, gyakorlati oktató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 szakképzés szakirányának megfelelő szakos tanár, a szakképzés szakirányának megfelelő szakoktató, a szakképzés szakirányának megfelelő felsőfokú végzettség, középiskolai végzettség és a szakiránynak megfelelő államilag elismert legalább középszintű szakképesítés, továbbá legalább öt év, az adott szakiránynak megfelelő szakmai gyakorlat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Alapfokú művészeti iskola és művészeti szakiskola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16" w:rsidRPr="007E3816" w:rsidRDefault="007E3816" w:rsidP="007E38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7E3816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Alapfokú művészeti iskola és </w:t>
            </w:r>
          </w:p>
          <w:p w:rsidR="007E3816" w:rsidRPr="007E3816" w:rsidRDefault="007E3816" w:rsidP="007E38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7E3816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művészeti szakközépiskola</w:t>
            </w:r>
          </w:p>
          <w:p w:rsidR="007E3816" w:rsidRPr="007E3816" w:rsidRDefault="007E3816" w:rsidP="007E38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7E3816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szakmai tantárgyat tanító tanár</w:t>
            </w:r>
          </w:p>
          <w:p w:rsidR="007E3816" w:rsidRPr="007E3816" w:rsidRDefault="007E3816" w:rsidP="007E38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7E3816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a művészeti tárgynak megfelelő </w:t>
            </w:r>
          </w:p>
          <w:p w:rsidR="007E3816" w:rsidRPr="007E3816" w:rsidRDefault="007E3816" w:rsidP="007E38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7E3816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szakirányú tanár, művészeti </w:t>
            </w:r>
          </w:p>
          <w:p w:rsidR="007E3816" w:rsidRPr="007E3816" w:rsidRDefault="007E3816" w:rsidP="007E38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7E3816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tárgynak megfelelő művész</w:t>
            </w:r>
          </w:p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Művészeti szakközépiskola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45" w:rsidRPr="000B3D45" w:rsidRDefault="000B3D45" w:rsidP="000B3D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0B3D45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Művészeti szakgimnázium</w:t>
            </w:r>
          </w:p>
          <w:p w:rsidR="000B3D45" w:rsidRPr="000B3D45" w:rsidRDefault="000B3D45" w:rsidP="000B3D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0B3D45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szakmai tantárgyat tanító tanár</w:t>
            </w:r>
          </w:p>
          <w:p w:rsidR="000B3D45" w:rsidRPr="000B3D45" w:rsidRDefault="000B3D45" w:rsidP="000B3D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0B3D45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a művészeti tárgynak megfelelő </w:t>
            </w:r>
          </w:p>
          <w:p w:rsidR="000B3D45" w:rsidRPr="000B3D45" w:rsidRDefault="000B3D45" w:rsidP="000B3D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0B3D45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szakirányú egyetemi szintű vagy </w:t>
            </w:r>
          </w:p>
          <w:p w:rsidR="000B3D45" w:rsidRPr="000B3D45" w:rsidRDefault="000B3D45" w:rsidP="000B3D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0B3D45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mesterfokozatú tanár, művészeti </w:t>
            </w:r>
          </w:p>
          <w:p w:rsidR="000B3D45" w:rsidRPr="000B3D45" w:rsidRDefault="000B3D45" w:rsidP="000B3D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0B3D45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tárgynak megfelelő művész</w:t>
            </w:r>
          </w:p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Kollégium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kollégiumi nevelőtanár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kollégiumi nevelőtanár,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gyógypedagógus,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szociálpedagógus,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játék- és szabadidő-szervező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tanár,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tanulási és pályatanácsadó tanár,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tehetségfejlesztő tanár,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hittanár-nevelő tanár,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a nevelő-oktató munka pedagógiai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szakaszának megfelelően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tanító, tanár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Az alsó tagozaton az emelt szintű oktatásban a művészetek, idegen nyelv, nemzetiségi nyelv és irodalom tantárgyak esetében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 tantárgynak megfelelő szakos tanár</w:t>
            </w:r>
          </w:p>
        </w:tc>
      </w:tr>
    </w:tbl>
    <w:p w:rsidR="00C8577A" w:rsidRDefault="00C8577A" w:rsidP="00C8577A">
      <w:r>
        <w:br w:type="page"/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834"/>
        <w:gridCol w:w="2834"/>
        <w:gridCol w:w="3400"/>
      </w:tblGrid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lastRenderedPageBreak/>
              <w:t xml:space="preserve"> 14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6FDD">
              <w:rPr>
                <w:rFonts w:ascii="Arial" w:hAnsi="Arial" w:cs="Arial"/>
                <w:sz w:val="24"/>
                <w:szCs w:val="24"/>
              </w:rPr>
              <w:t>könyvtárostanár</w:t>
            </w:r>
            <w:proofErr w:type="spellEnd"/>
            <w:r w:rsidRPr="002C6FDD">
              <w:rPr>
                <w:rFonts w:ascii="Arial" w:hAnsi="Arial" w:cs="Arial"/>
                <w:sz w:val="24"/>
                <w:szCs w:val="24"/>
              </w:rPr>
              <w:t xml:space="preserve"> (tanító)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könyvtárpedagógia-tanár, informatikus könyvtáros és tanító vagy </w:t>
            </w:r>
            <w:proofErr w:type="gramStart"/>
            <w:r w:rsidRPr="002C6FDD">
              <w:rPr>
                <w:rFonts w:ascii="Arial" w:hAnsi="Arial" w:cs="Arial"/>
                <w:sz w:val="24"/>
                <w:szCs w:val="24"/>
              </w:rPr>
              <w:t>tanár</w:t>
            </w:r>
            <w:proofErr w:type="gramEnd"/>
            <w:r w:rsidRPr="002C6FDD">
              <w:rPr>
                <w:rFonts w:ascii="Arial" w:hAnsi="Arial" w:cs="Arial"/>
                <w:sz w:val="24"/>
                <w:szCs w:val="24"/>
              </w:rPr>
              <w:t xml:space="preserve"> vagy szociálpedagógus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iskolapszichológus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pszichológus és tanító vagy tanár, pszichológus tanácsadás és iskolapszichológia szakiránnyal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fejlesztő 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bármely pedagógus (óvodapedagógus, tanító, tanár, szociálpedagógus) és a beilleszkedési, tanulási, magatartási nehézségekkel küzdő gyermekek, tanulók szűrésére, csoportos és egyéni foglalkoztatására jogosító szakirányú továbbképzésben szerzett szakképzettség, gyógypedagógus a tanulásban akadályozottak vagy logopédia vagy </w:t>
            </w:r>
            <w:proofErr w:type="spellStart"/>
            <w:r w:rsidRPr="002C6FDD">
              <w:rPr>
                <w:rFonts w:ascii="Arial" w:hAnsi="Arial" w:cs="Arial"/>
                <w:sz w:val="24"/>
                <w:szCs w:val="24"/>
              </w:rPr>
              <w:t>pszichopedagógia</w:t>
            </w:r>
            <w:proofErr w:type="spellEnd"/>
            <w:r w:rsidRPr="002C6FDD">
              <w:rPr>
                <w:rFonts w:ascii="Arial" w:hAnsi="Arial" w:cs="Arial"/>
                <w:sz w:val="24"/>
                <w:szCs w:val="24"/>
              </w:rPr>
              <w:t xml:space="preserve"> szakiránnyal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szociálpedagógus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szociálpedagógus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konduktor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konduktor (tanító) konduktor (óvodapedagógus)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logopédus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gyógypedagógus logopédia szakirányon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gyógypedagógus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a fogyatékosság típusának megfelelő szakirányon végzett gyógypedagógus, egyetemi szintű vagy mesterfokozatú gyógypedagógus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óvodai nevelés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óvodapedagógus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óvodapedagógus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iskolai nevelés-oktatás az alsó tagozaton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tanító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tanító</w:t>
            </w:r>
          </w:p>
        </w:tc>
      </w:tr>
    </w:tbl>
    <w:p w:rsidR="00C8577A" w:rsidRDefault="00C8577A" w:rsidP="00C8577A">
      <w:r>
        <w:br w:type="page"/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834"/>
        <w:gridCol w:w="2834"/>
        <w:gridCol w:w="3400"/>
      </w:tblGrid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lastRenderedPageBreak/>
              <w:t xml:space="preserve"> 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iskolai nevelés-oktatás az 5-12.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közismereti tantárgyat nemzetiségi nyelven oktató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tantárgynak megfelelő szakos tanár és a nevelés-oktatás nyelvének tanítására jogosító tanító vagy </w:t>
            </w:r>
            <w:proofErr w:type="gramStart"/>
            <w:r w:rsidRPr="002C6FDD">
              <w:rPr>
                <w:rFonts w:ascii="Arial" w:hAnsi="Arial" w:cs="Arial"/>
                <w:sz w:val="24"/>
                <w:szCs w:val="24"/>
              </w:rPr>
              <w:t>tanár</w:t>
            </w:r>
            <w:proofErr w:type="gramEnd"/>
            <w:r w:rsidRPr="002C6FDD">
              <w:rPr>
                <w:rFonts w:ascii="Arial" w:hAnsi="Arial" w:cs="Arial"/>
                <w:sz w:val="24"/>
                <w:szCs w:val="24"/>
              </w:rPr>
              <w:t xml:space="preserve"> vagy nyelvtanár szakképzettség vagy az adott nyelvből legalább középfokú „komplex” típusú államilag elismert nyelvvizsga, Magyarországon honosított oklevél alapján az adott évfolyamon az adott tantárgy tanításához előírt, a tanítás nyelvének megfelelő pedagógus végzettség és szakképzettség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iskolai nevelés-oktatás az 5-12.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nemzetiségi nyelvtanár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F5054B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nemzetiségi nyelvtanár,</w:t>
            </w:r>
          </w:p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nyelvtanár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Minden iskolatípusban és minden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idegennyelv-tanár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F5054B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 xml:space="preserve"> nemzetiségi nyelvtanár,</w:t>
            </w:r>
          </w:p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nyelvtanár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Minden iskolatípusban és minden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testnevelő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testnevelő tanár</w:t>
            </w:r>
          </w:p>
        </w:tc>
      </w:tr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Minden iskolatípusban és minden évfolyamon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ének-zene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ének-zene szakos tanár</w:t>
            </w:r>
          </w:p>
        </w:tc>
      </w:tr>
    </w:tbl>
    <w:p w:rsidR="00C8577A" w:rsidRDefault="00C8577A" w:rsidP="00C8577A">
      <w:r>
        <w:br w:type="page"/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2834"/>
        <w:gridCol w:w="2834"/>
        <w:gridCol w:w="3400"/>
      </w:tblGrid>
      <w:tr w:rsidR="00C8577A" w:rsidRPr="002C6FDD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lastRenderedPageBreak/>
              <w:t xml:space="preserve"> 28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Két tanítási nyelvű iskolai </w:t>
            </w:r>
            <w:r w:rsidRPr="002C6FDD">
              <w:rPr>
                <w:rFonts w:ascii="Arial" w:hAnsi="Arial" w:cs="Arial"/>
                <w:sz w:val="24"/>
                <w:szCs w:val="24"/>
              </w:rPr>
              <w:br/>
              <w:t>nevelés-oktatás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2C6FDD">
              <w:rPr>
                <w:rFonts w:ascii="Arial" w:hAnsi="Arial" w:cs="Arial"/>
                <w:sz w:val="24"/>
                <w:szCs w:val="24"/>
              </w:rPr>
              <w:t xml:space="preserve"> tanár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tanító, tanár az adott évfolyamon az adott tantárgy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tanításához előírt szakképzettség (tanító,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tanár) és az iskolai nevelés-oktatás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nyelvének tanítására jogosító tanító, tanár,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nyelvtanár-szakképzettség vagy az adott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tantárgy nem magyar nyelven történő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oktatásához szükséges nyelvi ismeretek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alapképzésben, mesterképzésben, szakirányú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továbbképzésben történő elsajátításának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igazolása,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Magyarországon honosított oklevél alapján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az adott évfolyamon az adott tantárgy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tanításához előírt, a tanítás nyelvének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megfelelő pedagógus-végzettség és</w:t>
            </w:r>
          </w:p>
          <w:p w:rsidR="00C8577A" w:rsidRPr="00F5054B" w:rsidRDefault="00C8577A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spellStart"/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-szakképzettség</w:t>
            </w:r>
            <w:proofErr w:type="spellEnd"/>
            <w:r w:rsidRPr="00F5054B">
              <w:rPr>
                <w:rFonts w:ascii="Arial" w:hAnsi="Arial" w:cs="Arial"/>
                <w:color w:val="7030A0"/>
                <w:sz w:val="24"/>
                <w:szCs w:val="24"/>
              </w:rPr>
              <w:t>”</w:t>
            </w:r>
          </w:p>
          <w:p w:rsidR="00C8577A" w:rsidRPr="002C6FDD" w:rsidRDefault="00C8577A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77A" w:rsidRPr="002C6FDD" w:rsidRDefault="00C8577A" w:rsidP="00C857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577A" w:rsidRDefault="00C8577A" w:rsidP="00C8577A"/>
    <w:p w:rsidR="002F2F8A" w:rsidRDefault="002F2F8A">
      <w:r>
        <w:br w:type="page"/>
      </w:r>
    </w:p>
    <w:p w:rsidR="00236E33" w:rsidRDefault="00236E33" w:rsidP="002F51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095A4F">
        <w:rPr>
          <w:rFonts w:ascii="Arial" w:hAnsi="Arial" w:cs="Arial"/>
          <w:b/>
          <w:iCs/>
          <w:sz w:val="28"/>
          <w:szCs w:val="28"/>
          <w:u w:val="single"/>
        </w:rPr>
        <w:lastRenderedPageBreak/>
        <w:t>4. melléklet</w:t>
      </w:r>
      <w:r w:rsidRPr="00095A4F">
        <w:rPr>
          <w:rFonts w:ascii="Arial" w:hAnsi="Arial" w:cs="Arial"/>
          <w:b/>
          <w:bCs/>
          <w:iCs/>
          <w:sz w:val="32"/>
          <w:szCs w:val="32"/>
          <w:u w:val="single"/>
        </w:rPr>
        <w:t>.</w:t>
      </w:r>
    </w:p>
    <w:p w:rsidR="002F514F" w:rsidRPr="00B87761" w:rsidRDefault="002F514F" w:rsidP="002F514F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(Az </w:t>
      </w:r>
      <w:proofErr w:type="spellStart"/>
      <w:r w:rsidRPr="00B8776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4</w:t>
      </w:r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 melléklete a 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2</w:t>
      </w:r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 melléklet szerint módosul).</w:t>
      </w:r>
    </w:p>
    <w:p w:rsidR="00236E33" w:rsidRPr="00A81881" w:rsidRDefault="00236E33" w:rsidP="00236E3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A81881">
        <w:rPr>
          <w:rFonts w:ascii="Arial" w:hAnsi="Arial" w:cs="Arial"/>
          <w:b/>
          <w:bCs/>
          <w:iCs/>
          <w:sz w:val="32"/>
          <w:szCs w:val="32"/>
        </w:rPr>
        <w:t>Osztály- és csoportlétszámok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968"/>
        <w:gridCol w:w="1700"/>
        <w:gridCol w:w="1700"/>
        <w:gridCol w:w="1702"/>
      </w:tblGrid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A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B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Intézménytípus/Oktatási forma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Osztály- és csoportlétszámok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BA</w:t>
            </w:r>
            <w:r w:rsidRPr="00A81881">
              <w:rPr>
                <w:rFonts w:ascii="Arial" w:hAnsi="Arial" w:cs="Arial"/>
                <w:sz w:val="28"/>
                <w:szCs w:val="28"/>
              </w:rPr>
              <w:br/>
              <w:t>minimum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BB</w:t>
            </w:r>
            <w:r w:rsidRPr="00A81881">
              <w:rPr>
                <w:rFonts w:ascii="Arial" w:hAnsi="Arial" w:cs="Arial"/>
                <w:sz w:val="28"/>
                <w:szCs w:val="28"/>
              </w:rPr>
              <w:br/>
              <w:t>maximum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81881">
              <w:rPr>
                <w:rFonts w:ascii="Arial" w:hAnsi="Arial" w:cs="Arial"/>
                <w:sz w:val="28"/>
                <w:szCs w:val="28"/>
              </w:rPr>
              <w:t xml:space="preserve"> BC</w:t>
            </w:r>
            <w:r w:rsidRPr="00A81881">
              <w:rPr>
                <w:rFonts w:ascii="Arial" w:hAnsi="Arial" w:cs="Arial"/>
                <w:sz w:val="28"/>
                <w:szCs w:val="28"/>
              </w:rPr>
              <w:br/>
              <w:t>átlag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Óvoda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96" w:rsidRPr="00EE22ED" w:rsidRDefault="00236E33" w:rsidP="002A54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496" w:rsidRPr="00EE22E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Gyógypedagógiai </w:t>
            </w:r>
          </w:p>
          <w:p w:rsidR="002A5496" w:rsidRPr="00EE22ED" w:rsidRDefault="002A5496" w:rsidP="002A54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EE22E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óvodai csoport, iskolai </w:t>
            </w:r>
          </w:p>
          <w:p w:rsidR="002A5496" w:rsidRPr="00EE22ED" w:rsidRDefault="002A5496" w:rsidP="002A54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EE22E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 xml:space="preserve">osztály, kollégiumi </w:t>
            </w:r>
          </w:p>
          <w:p w:rsidR="002A5496" w:rsidRPr="00EE22ED" w:rsidRDefault="002A5496" w:rsidP="002A54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</w:pPr>
            <w:r w:rsidRPr="00EE22ED">
              <w:rPr>
                <w:rFonts w:ascii="Arial" w:eastAsia="Times New Roman" w:hAnsi="Arial" w:cs="Arial"/>
                <w:color w:val="FF0000"/>
                <w:sz w:val="24"/>
                <w:szCs w:val="24"/>
                <w:lang w:eastAsia="hu-HU"/>
              </w:rPr>
              <w:t>csoport</w:t>
            </w:r>
          </w:p>
          <w:p w:rsidR="00236E33" w:rsidRPr="00A81881" w:rsidRDefault="00236E33" w:rsidP="002A5496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Általános iskola 1-4. évfolyama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Általános iskola 5-8. évfolyama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C35379" w:rsidRDefault="00236E33" w:rsidP="00C35379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Gimnázium és szak</w:t>
            </w:r>
            <w:r w:rsidR="00C35379">
              <w:rPr>
                <w:rFonts w:ascii="Arial" w:hAnsi="Arial" w:cs="Arial"/>
                <w:color w:val="FF0000"/>
                <w:sz w:val="24"/>
                <w:szCs w:val="24"/>
              </w:rPr>
              <w:t>gimnázium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Hat és nyolc évfolyamos gimnázium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157C">
              <w:rPr>
                <w:rFonts w:ascii="Arial" w:hAnsi="Arial" w:cs="Arial"/>
                <w:color w:val="FF0000"/>
                <w:sz w:val="24"/>
                <w:szCs w:val="24"/>
              </w:rPr>
              <w:t>Szak</w:t>
            </w:r>
            <w:r w:rsidR="00EA157C">
              <w:rPr>
                <w:rFonts w:ascii="Arial" w:hAnsi="Arial" w:cs="Arial"/>
                <w:color w:val="FF0000"/>
                <w:sz w:val="24"/>
                <w:szCs w:val="24"/>
              </w:rPr>
              <w:t>közép</w:t>
            </w:r>
            <w:r w:rsidRPr="00EA157C">
              <w:rPr>
                <w:rFonts w:ascii="Arial" w:hAnsi="Arial" w:cs="Arial"/>
                <w:color w:val="FF0000"/>
                <w:sz w:val="24"/>
                <w:szCs w:val="24"/>
              </w:rPr>
              <w:t>iskola</w:t>
            </w:r>
            <w:r w:rsidRPr="00A81881">
              <w:rPr>
                <w:rFonts w:ascii="Arial" w:hAnsi="Arial" w:cs="Arial"/>
                <w:sz w:val="24"/>
                <w:szCs w:val="24"/>
              </w:rPr>
              <w:t xml:space="preserve"> elméleti képzés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EA157C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24</w:t>
            </w:r>
            <w:r w:rsidR="00EA15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A157C">
              <w:rPr>
                <w:rFonts w:ascii="Arial" w:hAnsi="Arial" w:cs="Arial"/>
                <w:color w:val="FF0000"/>
                <w:sz w:val="24"/>
                <w:szCs w:val="24"/>
              </w:rPr>
              <w:t>10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D553C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14F">
              <w:rPr>
                <w:rFonts w:ascii="Arial" w:hAnsi="Arial" w:cs="Arial"/>
                <w:color w:val="FF0000"/>
                <w:sz w:val="24"/>
                <w:szCs w:val="24"/>
              </w:rPr>
              <w:t>Szakgimnázium,</w:t>
            </w:r>
            <w:r w:rsidR="00D553C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E9614F">
              <w:rPr>
                <w:rFonts w:ascii="Arial" w:hAnsi="Arial" w:cs="Arial"/>
                <w:sz w:val="24"/>
                <w:szCs w:val="24"/>
              </w:rPr>
              <w:t>Szakközépiskola,</w:t>
            </w:r>
            <w:r w:rsidR="00D55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1">
              <w:rPr>
                <w:rFonts w:ascii="Arial" w:hAnsi="Arial" w:cs="Arial"/>
                <w:sz w:val="24"/>
                <w:szCs w:val="24"/>
              </w:rPr>
              <w:t>gyakorlati képzés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Alapfokú művészeti iskola, zeneművészeti ág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Alapfokú művészeti iskola, egyéb művészeti ág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7D63D7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Művészeti szak</w:t>
            </w:r>
            <w:r w:rsidR="007D63D7">
              <w:rPr>
                <w:rFonts w:ascii="Arial" w:hAnsi="Arial" w:cs="Arial"/>
                <w:color w:val="FF0000"/>
                <w:sz w:val="24"/>
                <w:szCs w:val="24"/>
              </w:rPr>
              <w:t>gimnázium</w:t>
            </w:r>
            <w:r w:rsidRPr="00A81881">
              <w:rPr>
                <w:rFonts w:ascii="Arial" w:hAnsi="Arial" w:cs="Arial"/>
                <w:sz w:val="24"/>
                <w:szCs w:val="24"/>
              </w:rPr>
              <w:t xml:space="preserve"> közismereti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7D63D7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Művészeti </w:t>
            </w:r>
            <w:r w:rsidR="007D63D7">
              <w:rPr>
                <w:rFonts w:ascii="Arial" w:hAnsi="Arial" w:cs="Arial"/>
                <w:color w:val="FF0000"/>
                <w:sz w:val="24"/>
                <w:szCs w:val="24"/>
              </w:rPr>
              <w:t>gimnázium</w:t>
            </w:r>
            <w:r w:rsidRPr="00A81881">
              <w:rPr>
                <w:rFonts w:ascii="Arial" w:hAnsi="Arial" w:cs="Arial"/>
                <w:sz w:val="24"/>
                <w:szCs w:val="24"/>
              </w:rPr>
              <w:t xml:space="preserve"> szakmai elmélet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Kollégiumi nappali foglalkozás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Kollégiumi éjszakai felügyelet épületenként és nemenként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188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236E33" w:rsidRPr="00A81881" w:rsidTr="000648D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Hídprogram keretében szervezett osztály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3" w:rsidRPr="00A81881" w:rsidRDefault="00236E33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81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</w:tr>
    </w:tbl>
    <w:p w:rsidR="00236E33" w:rsidRPr="00A81881" w:rsidRDefault="00236E33" w:rsidP="00236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6E33" w:rsidRDefault="00236E33" w:rsidP="00236E33"/>
    <w:p w:rsidR="001E2EBB" w:rsidRDefault="001E2EBB">
      <w:r>
        <w:br w:type="page"/>
      </w:r>
    </w:p>
    <w:p w:rsidR="001E2EBB" w:rsidRPr="00095A4F" w:rsidRDefault="001E2EBB" w:rsidP="001E2EB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095A4F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5. melléklet </w:t>
      </w:r>
    </w:p>
    <w:p w:rsidR="001E2EBB" w:rsidRPr="009D6023" w:rsidRDefault="001E2EBB" w:rsidP="001E2E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9D6023">
        <w:rPr>
          <w:rFonts w:ascii="Arial" w:hAnsi="Arial" w:cs="Arial"/>
          <w:b/>
          <w:bCs/>
          <w:iCs/>
          <w:sz w:val="32"/>
          <w:szCs w:val="32"/>
        </w:rPr>
        <w:t xml:space="preserve">Intézményvezető heti tanóráinak száma </w:t>
      </w:r>
      <w:r w:rsidRPr="009D6023">
        <w:rPr>
          <w:rFonts w:ascii="Arial" w:hAnsi="Arial" w:cs="Arial"/>
          <w:b/>
          <w:bCs/>
          <w:iCs/>
          <w:sz w:val="32"/>
          <w:szCs w:val="32"/>
        </w:rPr>
        <w:br/>
        <w:t>(óvodapedagógus esetén óvodai foglalkozásainak száma)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812"/>
        <w:gridCol w:w="1814"/>
        <w:gridCol w:w="1814"/>
        <w:gridCol w:w="1814"/>
        <w:gridCol w:w="1814"/>
      </w:tblGrid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Intézmény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típus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legalább 450 fő gyermek-, 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200-449 fő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közötti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gyermek-,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50-199 fő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közötti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gyermek-,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50 fő alatti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gyermek-,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Óvoda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Általános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Középfokú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Kollégium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 sajátos nevelési igényű gyermekeket nevelő óvoda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 sajátos nevelési igényű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tanulókat nevelő-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oktató általános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 sajátos nevelési igényű tanulókat nevelő-oktató középfokú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</w:tbl>
    <w:p w:rsidR="001E2EBB" w:rsidRDefault="001E2EBB" w:rsidP="001E2EBB">
      <w:r>
        <w:br w:type="page"/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812"/>
        <w:gridCol w:w="1814"/>
        <w:gridCol w:w="1814"/>
        <w:gridCol w:w="1814"/>
        <w:gridCol w:w="1814"/>
      </w:tblGrid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lastRenderedPageBreak/>
              <w:t xml:space="preserve"> 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 sajátos nevelési igényű gyermekeket tanulókat nevelő-oktató kollégium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1E2EBB" w:rsidRPr="009D6023" w:rsidTr="000648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Alapfokú művészeti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</w:tbl>
    <w:p w:rsidR="001E2EBB" w:rsidRDefault="001E2EBB" w:rsidP="001E2E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1E2EBB" w:rsidRPr="009D6023" w:rsidRDefault="001E2EBB" w:rsidP="001E2E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9D6023">
        <w:rPr>
          <w:rFonts w:ascii="Arial" w:hAnsi="Arial" w:cs="Arial"/>
          <w:b/>
          <w:bCs/>
          <w:iCs/>
          <w:sz w:val="32"/>
          <w:szCs w:val="32"/>
        </w:rPr>
        <w:t xml:space="preserve">Az intézményvezető-helyettes, tagintézmény-vezető, intézményegység-vezető, </w:t>
      </w:r>
      <w:proofErr w:type="spellStart"/>
      <w:r w:rsidRPr="009D6023">
        <w:rPr>
          <w:rFonts w:ascii="Arial" w:hAnsi="Arial" w:cs="Arial"/>
          <w:b/>
          <w:bCs/>
          <w:iCs/>
          <w:sz w:val="32"/>
          <w:szCs w:val="32"/>
        </w:rPr>
        <w:t>tagintézményvezető-helyettes</w:t>
      </w:r>
      <w:proofErr w:type="spellEnd"/>
      <w:r w:rsidRPr="009D6023">
        <w:rPr>
          <w:rFonts w:ascii="Arial" w:hAnsi="Arial" w:cs="Arial"/>
          <w:b/>
          <w:bCs/>
          <w:iCs/>
          <w:sz w:val="32"/>
          <w:szCs w:val="32"/>
        </w:rPr>
        <w:t xml:space="preserve">, </w:t>
      </w:r>
      <w:proofErr w:type="spellStart"/>
      <w:r w:rsidRPr="009D6023">
        <w:rPr>
          <w:rFonts w:ascii="Arial" w:hAnsi="Arial" w:cs="Arial"/>
          <w:b/>
          <w:bCs/>
          <w:iCs/>
          <w:sz w:val="32"/>
          <w:szCs w:val="32"/>
        </w:rPr>
        <w:t>intézményegységvezető-helyettes</w:t>
      </w:r>
      <w:proofErr w:type="spellEnd"/>
      <w:r w:rsidRPr="009D6023">
        <w:rPr>
          <w:rFonts w:ascii="Arial" w:hAnsi="Arial" w:cs="Arial"/>
          <w:b/>
          <w:bCs/>
          <w:iCs/>
          <w:sz w:val="32"/>
          <w:szCs w:val="32"/>
        </w:rPr>
        <w:t xml:space="preserve"> heti tanóráinak száma</w:t>
      </w:r>
      <w:r w:rsidRPr="009D6023">
        <w:rPr>
          <w:rFonts w:ascii="Arial" w:hAnsi="Arial" w:cs="Arial"/>
          <w:b/>
          <w:bCs/>
          <w:iCs/>
          <w:sz w:val="32"/>
          <w:szCs w:val="32"/>
        </w:rPr>
        <w:br/>
        <w:t>(óvodapedagógus esetén óvodai foglalkozásainak száma)</w:t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812"/>
        <w:gridCol w:w="1814"/>
        <w:gridCol w:w="1814"/>
        <w:gridCol w:w="1814"/>
        <w:gridCol w:w="1814"/>
      </w:tblGrid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Intézmény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típus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legalább 450 fő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gyermek-, 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200-449 fő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közötti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gyermek-,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50-199 fő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közötti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gyermek-,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6023">
              <w:rPr>
                <w:rFonts w:ascii="Arial" w:hAnsi="Arial" w:cs="Arial"/>
                <w:b/>
                <w:sz w:val="28"/>
                <w:szCs w:val="28"/>
              </w:rPr>
              <w:t xml:space="preserve"> 50 fő alatti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gyermek-,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br/>
              <w:t>tanuló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D6023">
              <w:rPr>
                <w:rFonts w:ascii="Arial" w:hAnsi="Arial" w:cs="Arial"/>
                <w:b/>
                <w:sz w:val="28"/>
                <w:szCs w:val="28"/>
              </w:rPr>
              <w:t>létszám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Óvoda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Általános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Középfokú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Kollégium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 sajátos nevelési igényű gyermekeket nevelő óvoda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sajátos nevelési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igényű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tanulókat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nevelő-oktató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általános 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</w:tbl>
    <w:p w:rsidR="001E2EBB" w:rsidRDefault="001E2EBB">
      <w:r>
        <w:br w:type="page"/>
      </w: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812"/>
        <w:gridCol w:w="1814"/>
        <w:gridCol w:w="1814"/>
        <w:gridCol w:w="1814"/>
        <w:gridCol w:w="1814"/>
      </w:tblGrid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sajátos nevelési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igényű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tanulókat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nevelő-oktató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középfokú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Kizárólag sajátos nevelési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igényű gyermekeket, tanulókat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nevelő-oktató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kollégium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</w:tr>
      <w:tr w:rsidR="001E2EBB" w:rsidRPr="009D6023" w:rsidTr="001E2EB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Alapfokú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művészeti</w:t>
            </w:r>
            <w:r w:rsidRPr="009D6023">
              <w:rPr>
                <w:rFonts w:ascii="Arial" w:hAnsi="Arial" w:cs="Arial"/>
                <w:sz w:val="24"/>
                <w:szCs w:val="24"/>
              </w:rPr>
              <w:br/>
              <w:t>iskola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9D6023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023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</w:tbl>
    <w:p w:rsidR="001E2EBB" w:rsidRPr="009D6023" w:rsidRDefault="001E2EBB" w:rsidP="001E2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EBB" w:rsidRDefault="001E2EBB">
      <w:r>
        <w:br w:type="page"/>
      </w:r>
    </w:p>
    <w:p w:rsidR="001E2EBB" w:rsidRPr="001E2EBB" w:rsidRDefault="001E2EBB" w:rsidP="001E2EB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1E2EBB">
        <w:rPr>
          <w:rFonts w:ascii="Arial" w:hAnsi="Arial" w:cs="Arial"/>
          <w:b/>
          <w:iCs/>
          <w:sz w:val="28"/>
          <w:szCs w:val="28"/>
          <w:u w:val="single"/>
        </w:rPr>
        <w:lastRenderedPageBreak/>
        <w:t xml:space="preserve">6. melléklet </w:t>
      </w:r>
    </w:p>
    <w:p w:rsidR="001E2EBB" w:rsidRPr="00CA33BA" w:rsidRDefault="001E2EBB" w:rsidP="001E2EB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CA33BA">
        <w:rPr>
          <w:rFonts w:ascii="Arial" w:hAnsi="Arial" w:cs="Arial"/>
          <w:b/>
          <w:bCs/>
          <w:iCs/>
          <w:sz w:val="32"/>
          <w:szCs w:val="32"/>
        </w:rPr>
        <w:t>Gyermekek, tanulók finanszírozott heti foglalkoztatási időkerete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116"/>
        <w:gridCol w:w="668"/>
        <w:gridCol w:w="670"/>
        <w:gridCol w:w="670"/>
        <w:gridCol w:w="668"/>
        <w:gridCol w:w="670"/>
        <w:gridCol w:w="670"/>
        <w:gridCol w:w="986"/>
        <w:gridCol w:w="606"/>
        <w:gridCol w:w="606"/>
        <w:gridCol w:w="606"/>
        <w:gridCol w:w="606"/>
        <w:gridCol w:w="612"/>
      </w:tblGrid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év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t>folyam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gyermek, tanuló heti óraszáma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osztályok heti időkerete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3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33BA">
              <w:rPr>
                <w:rFonts w:ascii="Arial" w:hAnsi="Arial" w:cs="Arial"/>
                <w:b/>
                <w:sz w:val="20"/>
                <w:szCs w:val="20"/>
              </w:rPr>
              <w:t>nem-zetiségi</w:t>
            </w:r>
            <w:proofErr w:type="spellEnd"/>
            <w:r w:rsidRPr="00CA33BA">
              <w:rPr>
                <w:rFonts w:ascii="Arial" w:hAnsi="Arial" w:cs="Arial"/>
                <w:b/>
                <w:sz w:val="20"/>
                <w:szCs w:val="20"/>
              </w:rPr>
              <w:t xml:space="preserve"> iskolai nevelés-</w:t>
            </w:r>
            <w:r w:rsidRPr="00CA33BA">
              <w:rPr>
                <w:rFonts w:ascii="Arial" w:hAnsi="Arial" w:cs="Arial"/>
                <w:b/>
                <w:sz w:val="20"/>
                <w:szCs w:val="20"/>
              </w:rPr>
              <w:br/>
              <w:t>oktatás többlet tanórai</w:t>
            </w:r>
            <w:r w:rsidRPr="00CA33B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A33BA">
              <w:rPr>
                <w:rFonts w:ascii="Arial" w:hAnsi="Arial" w:cs="Arial"/>
                <w:b/>
                <w:sz w:val="20"/>
                <w:szCs w:val="20"/>
              </w:rPr>
              <w:t>foglalko-</w:t>
            </w:r>
            <w:proofErr w:type="spellEnd"/>
            <w:r w:rsidRPr="00CA33BA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CA33BA">
              <w:rPr>
                <w:rFonts w:ascii="Arial" w:hAnsi="Arial" w:cs="Arial"/>
                <w:b/>
                <w:sz w:val="20"/>
                <w:szCs w:val="20"/>
              </w:rPr>
              <w:t>zásainak</w:t>
            </w:r>
            <w:proofErr w:type="spellEnd"/>
            <w:r w:rsidRPr="00CA33BA">
              <w:rPr>
                <w:rFonts w:ascii="Arial" w:hAnsi="Arial" w:cs="Arial"/>
                <w:b/>
                <w:sz w:val="20"/>
                <w:szCs w:val="20"/>
              </w:rPr>
              <w:t xml:space="preserve"> száma</w:t>
            </w:r>
          </w:p>
        </w:tc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3B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sajátos nevelési igényű tanulók heti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egészségügyi és pedagógiai célú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habilitációs, rehabilitációs tanórai</w:t>
            </w:r>
            <w:r w:rsidRPr="00CA33BA">
              <w:rPr>
                <w:rFonts w:ascii="Arial" w:hAnsi="Arial" w:cs="Arial"/>
                <w:b/>
                <w:sz w:val="28"/>
                <w:szCs w:val="28"/>
              </w:rPr>
              <w:br/>
              <w:t>foglalkozásainak száma</w:t>
            </w:r>
          </w:p>
        </w:tc>
      </w:tr>
      <w:tr w:rsidR="001E2EBB" w:rsidRPr="004B6F4B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BA </w:t>
            </w:r>
            <w:proofErr w:type="gram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test-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nevelés</w:t>
            </w:r>
            <w:proofErr w:type="gramEnd"/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nélkül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BB </w:t>
            </w:r>
            <w:proofErr w:type="gram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test-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nevelés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BC órák test-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neve-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léssel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CA </w:t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enge-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délye-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zett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CB a hittan többlet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óra-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kerete egy-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házi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intéz-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mé-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nyek-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ben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CC 6 és 8 évf. </w:t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gimná-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zium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több-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letórái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DA nemzetiség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EA </w:t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értel-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 xml:space="preserve">mi </w:t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fogya-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tékos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EB </w:t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gyen-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gén-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látó</w:t>
            </w:r>
            <w:proofErr w:type="gram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EC vak, na-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gyot-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halló,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moz-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gás-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és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  <w:t>be-</w:t>
            </w:r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széd-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fogya-</w:t>
            </w:r>
            <w:proofErr w:type="spellEnd"/>
            <w:r w:rsidRPr="004B6F4B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4B6F4B">
              <w:rPr>
                <w:rFonts w:ascii="Arial" w:hAnsi="Arial" w:cs="Arial"/>
                <w:b/>
                <w:sz w:val="24"/>
                <w:szCs w:val="24"/>
              </w:rPr>
              <w:t>tékos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EE siket és autista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4B6F4B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F4B">
              <w:rPr>
                <w:rFonts w:ascii="Arial" w:hAnsi="Arial" w:cs="Arial"/>
                <w:b/>
                <w:sz w:val="24"/>
                <w:szCs w:val="24"/>
              </w:rPr>
              <w:t xml:space="preserve"> EF egyéb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óvoda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61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61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61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első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második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>harmadik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negyedik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</w:tbl>
    <w:p w:rsidR="001E2EBB" w:rsidRDefault="001E2EBB" w:rsidP="001E2EBB">
      <w:r>
        <w:br w:type="page"/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116"/>
        <w:gridCol w:w="668"/>
        <w:gridCol w:w="670"/>
        <w:gridCol w:w="670"/>
        <w:gridCol w:w="668"/>
        <w:gridCol w:w="670"/>
        <w:gridCol w:w="670"/>
        <w:gridCol w:w="986"/>
        <w:gridCol w:w="606"/>
        <w:gridCol w:w="606"/>
        <w:gridCol w:w="606"/>
        <w:gridCol w:w="606"/>
        <w:gridCol w:w="612"/>
      </w:tblGrid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ötödik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hatodik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hetedik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33BA">
              <w:rPr>
                <w:rFonts w:ascii="Arial" w:hAnsi="Arial" w:cs="Arial"/>
                <w:sz w:val="24"/>
                <w:szCs w:val="24"/>
              </w:rPr>
              <w:t>nyolca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A33BA">
              <w:rPr>
                <w:rFonts w:ascii="Arial" w:hAnsi="Arial" w:cs="Arial"/>
                <w:sz w:val="24"/>
                <w:szCs w:val="24"/>
              </w:rPr>
              <w:t>dik</w:t>
            </w:r>
            <w:proofErr w:type="spellEnd"/>
            <w:r w:rsidRPr="00CA33BA">
              <w:rPr>
                <w:rFonts w:ascii="Arial" w:hAnsi="Arial" w:cs="Arial"/>
                <w:sz w:val="24"/>
                <w:szCs w:val="24"/>
              </w:rPr>
              <w:t xml:space="preserve">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Nyelvi előkészítő és</w:t>
            </w:r>
            <w:r w:rsidRPr="00CA33BA">
              <w:rPr>
                <w:rFonts w:ascii="Arial" w:hAnsi="Arial" w:cs="Arial"/>
                <w:sz w:val="24"/>
                <w:szCs w:val="24"/>
              </w:rPr>
              <w:br/>
              <w:t>Híd-</w:t>
            </w:r>
            <w:r w:rsidRPr="00CA33BA">
              <w:rPr>
                <w:rFonts w:ascii="Arial" w:hAnsi="Arial" w:cs="Arial"/>
                <w:sz w:val="24"/>
                <w:szCs w:val="24"/>
              </w:rPr>
              <w:br/>
              <w:t>évfolyamok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33BA">
              <w:rPr>
                <w:rFonts w:ascii="Arial" w:hAnsi="Arial" w:cs="Arial"/>
                <w:sz w:val="24"/>
                <w:szCs w:val="24"/>
              </w:rPr>
              <w:t>kilen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A33BA">
              <w:rPr>
                <w:rFonts w:ascii="Arial" w:hAnsi="Arial" w:cs="Arial"/>
                <w:sz w:val="24"/>
                <w:szCs w:val="24"/>
              </w:rPr>
              <w:t>cedik</w:t>
            </w:r>
            <w:proofErr w:type="spellEnd"/>
            <w:r w:rsidRPr="00CA33BA">
              <w:rPr>
                <w:rFonts w:ascii="Arial" w:hAnsi="Arial" w:cs="Arial"/>
                <w:sz w:val="24"/>
                <w:szCs w:val="24"/>
              </w:rPr>
              <w:t xml:space="preserve">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33BA">
              <w:rPr>
                <w:rFonts w:ascii="Arial" w:hAnsi="Arial" w:cs="Arial"/>
                <w:sz w:val="24"/>
                <w:szCs w:val="24"/>
              </w:rPr>
              <w:t>tizedik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End"/>
            <w:r w:rsidRPr="00CA33BA">
              <w:rPr>
                <w:rFonts w:ascii="Arial" w:hAnsi="Arial" w:cs="Arial"/>
                <w:sz w:val="24"/>
                <w:szCs w:val="24"/>
              </w:rPr>
              <w:t xml:space="preserve">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33BA">
              <w:rPr>
                <w:rFonts w:ascii="Arial" w:hAnsi="Arial" w:cs="Arial"/>
                <w:sz w:val="24"/>
                <w:szCs w:val="24"/>
              </w:rPr>
              <w:t>tizenegy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A33BA">
              <w:rPr>
                <w:rFonts w:ascii="Arial" w:hAnsi="Arial" w:cs="Arial"/>
                <w:sz w:val="24"/>
                <w:szCs w:val="24"/>
              </w:rPr>
              <w:t>edik</w:t>
            </w:r>
            <w:proofErr w:type="spellEnd"/>
            <w:r w:rsidRPr="00CA33BA">
              <w:rPr>
                <w:rFonts w:ascii="Arial" w:hAnsi="Arial" w:cs="Arial"/>
                <w:sz w:val="24"/>
                <w:szCs w:val="24"/>
              </w:rPr>
              <w:t xml:space="preserve">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  <w:tr w:rsidR="001E2EBB" w:rsidRPr="00CA33BA" w:rsidTr="000648D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33BA">
              <w:rPr>
                <w:rFonts w:ascii="Arial" w:hAnsi="Arial" w:cs="Arial"/>
                <w:sz w:val="24"/>
                <w:szCs w:val="24"/>
              </w:rPr>
              <w:t>tizen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A33BA">
              <w:rPr>
                <w:rFonts w:ascii="Arial" w:hAnsi="Arial" w:cs="Arial"/>
                <w:sz w:val="24"/>
                <w:szCs w:val="24"/>
              </w:rPr>
              <w:t>kettedik</w:t>
            </w:r>
            <w:proofErr w:type="spellEnd"/>
            <w:r w:rsidRPr="00CA33BA">
              <w:rPr>
                <w:rFonts w:ascii="Arial" w:hAnsi="Arial" w:cs="Arial"/>
                <w:sz w:val="24"/>
                <w:szCs w:val="24"/>
              </w:rPr>
              <w:t xml:space="preserve"> évfolyam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BB" w:rsidRPr="00CA33BA" w:rsidRDefault="001E2EBB" w:rsidP="000648DA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3BA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</w:tr>
    </w:tbl>
    <w:p w:rsidR="001E2EBB" w:rsidRPr="00CA33BA" w:rsidRDefault="001E2EBB" w:rsidP="001E2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48DA" w:rsidRDefault="000648DA">
      <w:r>
        <w:br w:type="page"/>
      </w:r>
    </w:p>
    <w:p w:rsidR="003F592A" w:rsidRPr="003F592A" w:rsidRDefault="003F592A" w:rsidP="003F592A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3F592A">
        <w:rPr>
          <w:rFonts w:ascii="Arial" w:hAnsi="Arial" w:cs="Arial"/>
          <w:b/>
          <w:iCs/>
          <w:sz w:val="28"/>
          <w:szCs w:val="28"/>
          <w:u w:val="single"/>
        </w:rPr>
        <w:lastRenderedPageBreak/>
        <w:t>7. melléklet.</w:t>
      </w:r>
    </w:p>
    <w:p w:rsidR="003F592A" w:rsidRPr="00954DBD" w:rsidRDefault="003F592A" w:rsidP="003F592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954DBD">
        <w:rPr>
          <w:rFonts w:ascii="Arial" w:hAnsi="Arial" w:cs="Arial"/>
          <w:b/>
          <w:bCs/>
          <w:iCs/>
          <w:sz w:val="32"/>
          <w:szCs w:val="32"/>
        </w:rPr>
        <w:t>A pedagógus fokozatokhoz tartozó garantált illetmény az illetményalap százalékában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600"/>
        <w:gridCol w:w="840"/>
        <w:gridCol w:w="1518"/>
        <w:gridCol w:w="1518"/>
        <w:gridCol w:w="1518"/>
        <w:gridCol w:w="1518"/>
        <w:gridCol w:w="1518"/>
      </w:tblGrid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D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F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Kategória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/év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54DBD">
              <w:rPr>
                <w:rFonts w:ascii="Arial" w:hAnsi="Arial" w:cs="Arial"/>
                <w:b/>
                <w:sz w:val="28"/>
                <w:szCs w:val="28"/>
              </w:rPr>
              <w:t>Gyakor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t>nok</w:t>
            </w:r>
            <w:proofErr w:type="spellEnd"/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(%)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54DBD">
              <w:rPr>
                <w:rFonts w:ascii="Arial" w:hAnsi="Arial" w:cs="Arial"/>
                <w:b/>
                <w:sz w:val="28"/>
                <w:szCs w:val="28"/>
              </w:rPr>
              <w:t>Pedagó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t>gus</w:t>
            </w:r>
            <w:proofErr w:type="spellEnd"/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I.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(%)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54DBD">
              <w:rPr>
                <w:rFonts w:ascii="Arial" w:hAnsi="Arial" w:cs="Arial"/>
                <w:b/>
                <w:sz w:val="28"/>
                <w:szCs w:val="28"/>
              </w:rPr>
              <w:t>Pedagó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t>gus</w:t>
            </w:r>
            <w:proofErr w:type="spellEnd"/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II.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(%)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54DBD">
              <w:rPr>
                <w:rFonts w:ascii="Arial" w:hAnsi="Arial" w:cs="Arial"/>
                <w:b/>
                <w:sz w:val="28"/>
                <w:szCs w:val="28"/>
              </w:rPr>
              <w:t>Mester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t>pedagó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t>gus</w:t>
            </w:r>
            <w:proofErr w:type="spellEnd"/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(%)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4DBD">
              <w:rPr>
                <w:rFonts w:ascii="Arial" w:hAnsi="Arial" w:cs="Arial"/>
                <w:b/>
                <w:sz w:val="28"/>
                <w:szCs w:val="28"/>
              </w:rPr>
              <w:t xml:space="preserve"> Kutató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t>tanár</w:t>
            </w:r>
            <w:r w:rsidRPr="00954DBD">
              <w:rPr>
                <w:rFonts w:ascii="Arial" w:hAnsi="Arial" w:cs="Arial"/>
                <w:b/>
                <w:sz w:val="28"/>
                <w:szCs w:val="28"/>
              </w:rPr>
              <w:br/>
              <w:t>(%)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0-2/4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3-5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6-8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9-11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12-14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15-17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220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18-20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150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225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21-23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230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24-26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235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27-29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165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240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30-32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170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245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33-35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230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250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36-38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180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235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255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39-41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185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240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260</w:t>
            </w:r>
          </w:p>
        </w:tc>
      </w:tr>
      <w:tr w:rsidR="003F592A" w:rsidRPr="00954DB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42-44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190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245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2A" w:rsidRPr="00954DBD" w:rsidRDefault="003F592A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DBD">
              <w:rPr>
                <w:rFonts w:ascii="Arial" w:hAnsi="Arial" w:cs="Arial"/>
                <w:sz w:val="24"/>
                <w:szCs w:val="24"/>
              </w:rPr>
              <w:t xml:space="preserve"> 265</w:t>
            </w:r>
          </w:p>
        </w:tc>
      </w:tr>
    </w:tbl>
    <w:p w:rsidR="003F592A" w:rsidRPr="00954DBD" w:rsidRDefault="003F592A" w:rsidP="003F59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92A" w:rsidRDefault="003F592A" w:rsidP="003F592A"/>
    <w:p w:rsidR="001E2EBB" w:rsidRDefault="001E2EBB" w:rsidP="001E2EBB"/>
    <w:p w:rsidR="001E2EBB" w:rsidRDefault="001E2EBB" w:rsidP="001E2EBB"/>
    <w:p w:rsidR="001E2EBB" w:rsidRDefault="001E2EBB"/>
    <w:p w:rsidR="005B633C" w:rsidRDefault="005B633C">
      <w:r>
        <w:br w:type="page"/>
      </w:r>
    </w:p>
    <w:p w:rsidR="005B633C" w:rsidRDefault="005B633C" w:rsidP="0057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  <w:r w:rsidRPr="005B633C">
        <w:rPr>
          <w:rFonts w:ascii="Arial" w:hAnsi="Arial" w:cs="Arial"/>
          <w:b/>
          <w:iCs/>
          <w:sz w:val="28"/>
          <w:szCs w:val="28"/>
          <w:u w:val="single"/>
        </w:rPr>
        <w:lastRenderedPageBreak/>
        <w:t>8. melléklet.</w:t>
      </w:r>
    </w:p>
    <w:p w:rsidR="005772B7" w:rsidRPr="00B87761" w:rsidRDefault="005772B7" w:rsidP="005772B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(Az </w:t>
      </w:r>
      <w:proofErr w:type="spellStart"/>
      <w:r w:rsidRPr="00B87761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8</w:t>
      </w:r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 melléklete a 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</w:t>
      </w:r>
      <w:r w:rsidRPr="00B8776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 melléklet szerint módosul).</w:t>
      </w:r>
    </w:p>
    <w:p w:rsidR="005772B7" w:rsidRPr="005B633C" w:rsidRDefault="005772B7" w:rsidP="005772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8"/>
          <w:szCs w:val="28"/>
          <w:u w:val="single"/>
        </w:rPr>
      </w:pPr>
    </w:p>
    <w:p w:rsidR="005B633C" w:rsidRPr="0046222D" w:rsidRDefault="005B633C" w:rsidP="005B633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sz w:val="32"/>
          <w:szCs w:val="32"/>
        </w:rPr>
      </w:pPr>
      <w:r w:rsidRPr="0046222D">
        <w:rPr>
          <w:rFonts w:ascii="Arial" w:hAnsi="Arial" w:cs="Arial"/>
          <w:b/>
          <w:bCs/>
          <w:iCs/>
          <w:sz w:val="32"/>
          <w:szCs w:val="32"/>
        </w:rPr>
        <w:t>A nevelési-oktatási intézményekben alkalmazottak számára járó pótlékok és azok mértéke az illetményalap százalékában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4214"/>
        <w:gridCol w:w="2408"/>
        <w:gridCol w:w="2408"/>
      </w:tblGrid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Pótlék megnevezése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Pótlék alsó határa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222D">
              <w:rPr>
                <w:rFonts w:ascii="Arial" w:hAnsi="Arial" w:cs="Arial"/>
                <w:b/>
                <w:sz w:val="28"/>
                <w:szCs w:val="28"/>
              </w:rPr>
              <w:t xml:space="preserve"> Pótlék felső határa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intézményvezetői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80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osztályfőnöki/kollégiumban csoportvezetői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munkaközösség-vezetői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intézményvezető-helyettesi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40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nemzetiségi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gyógypedagógiai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több szakon tanító pedagógusnak járó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hiányszakon tanító pedagógusnak járó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  <w:tr w:rsidR="005B633C" w:rsidRPr="0046222D" w:rsidTr="00A21F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nehéz körülmények között végzett munkáért járó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3C" w:rsidRPr="0046222D" w:rsidRDefault="005B633C" w:rsidP="00A21F20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222D"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</w:tbl>
    <w:p w:rsidR="005B633C" w:rsidRPr="0046222D" w:rsidRDefault="005B633C" w:rsidP="005B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1C9" w:rsidRPr="00D17734" w:rsidRDefault="00C821C9" w:rsidP="00C821C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C821C9" w:rsidRPr="00D17734" w:rsidRDefault="00C821C9" w:rsidP="00C821C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177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9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</w:t>
      </w:r>
      <w:r w:rsidRPr="00D177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gyakorlati</w:t>
      </w:r>
      <w:proofErr w:type="gramEnd"/>
      <w:r w:rsidRPr="00D177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oktatás-vezetői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                      2</w:t>
      </w:r>
      <w:r w:rsidRPr="00D177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0</w:t>
      </w: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                          </w:t>
      </w:r>
      <w:r w:rsidRPr="00D1773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40</w:t>
      </w:r>
    </w:p>
    <w:p w:rsidR="00C821C9" w:rsidRPr="00D17734" w:rsidRDefault="00C821C9" w:rsidP="00C821C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4042F" w:rsidRPr="00180A3F" w:rsidRDefault="00F4042F" w:rsidP="00180A3F"/>
    <w:sectPr w:rsidR="00F4042F" w:rsidRPr="00180A3F" w:rsidSect="00913B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7C" w:rsidRDefault="00EA157C" w:rsidP="0036698D">
      <w:pPr>
        <w:spacing w:after="0" w:line="240" w:lineRule="auto"/>
      </w:pPr>
      <w:r>
        <w:separator/>
      </w:r>
    </w:p>
  </w:endnote>
  <w:endnote w:type="continuationSeparator" w:id="0">
    <w:p w:rsidR="00EA157C" w:rsidRDefault="00EA157C" w:rsidP="0036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7C" w:rsidRDefault="00EA157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069"/>
      <w:docPartObj>
        <w:docPartGallery w:val="Page Numbers (Bottom of Page)"/>
        <w:docPartUnique/>
      </w:docPartObj>
    </w:sdtPr>
    <w:sdtContent>
      <w:p w:rsidR="00EA157C" w:rsidRDefault="00985679">
        <w:pPr>
          <w:pStyle w:val="llb"/>
          <w:jc w:val="center"/>
        </w:pPr>
        <w:fldSimple w:instr=" PAGE   \* MERGEFORMAT ">
          <w:r w:rsidR="006B33C6">
            <w:rPr>
              <w:noProof/>
            </w:rPr>
            <w:t>4</w:t>
          </w:r>
        </w:fldSimple>
      </w:p>
    </w:sdtContent>
  </w:sdt>
  <w:p w:rsidR="00EA157C" w:rsidRDefault="00EA157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7C" w:rsidRDefault="00EA157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7C" w:rsidRDefault="00EA157C" w:rsidP="0036698D">
      <w:pPr>
        <w:spacing w:after="0" w:line="240" w:lineRule="auto"/>
      </w:pPr>
      <w:r>
        <w:separator/>
      </w:r>
    </w:p>
  </w:footnote>
  <w:footnote w:type="continuationSeparator" w:id="0">
    <w:p w:rsidR="00EA157C" w:rsidRDefault="00EA157C" w:rsidP="0036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7C" w:rsidRDefault="00EA157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7C" w:rsidRDefault="00EA157C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57C" w:rsidRDefault="00EA15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3DC"/>
    <w:multiLevelType w:val="hybridMultilevel"/>
    <w:tmpl w:val="924855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7994"/>
    <w:multiLevelType w:val="hybridMultilevel"/>
    <w:tmpl w:val="08FA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1F94"/>
    <w:multiLevelType w:val="hybridMultilevel"/>
    <w:tmpl w:val="C922D0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A3F"/>
    <w:rsid w:val="000648DA"/>
    <w:rsid w:val="00095A4F"/>
    <w:rsid w:val="000B3D45"/>
    <w:rsid w:val="00100124"/>
    <w:rsid w:val="00180A3F"/>
    <w:rsid w:val="001E2EBB"/>
    <w:rsid w:val="00236E33"/>
    <w:rsid w:val="002942B0"/>
    <w:rsid w:val="002A5496"/>
    <w:rsid w:val="002D1A09"/>
    <w:rsid w:val="002F2F8A"/>
    <w:rsid w:val="002F514F"/>
    <w:rsid w:val="0036698D"/>
    <w:rsid w:val="003A4DCF"/>
    <w:rsid w:val="003F592A"/>
    <w:rsid w:val="003F5CD4"/>
    <w:rsid w:val="005772B7"/>
    <w:rsid w:val="005B633C"/>
    <w:rsid w:val="00656BE1"/>
    <w:rsid w:val="00664041"/>
    <w:rsid w:val="00666075"/>
    <w:rsid w:val="006661D3"/>
    <w:rsid w:val="00674C67"/>
    <w:rsid w:val="006921E1"/>
    <w:rsid w:val="006B33C6"/>
    <w:rsid w:val="006C51CD"/>
    <w:rsid w:val="006E5461"/>
    <w:rsid w:val="007629AB"/>
    <w:rsid w:val="00766CEA"/>
    <w:rsid w:val="00782040"/>
    <w:rsid w:val="007939F3"/>
    <w:rsid w:val="007D63D7"/>
    <w:rsid w:val="007E3816"/>
    <w:rsid w:val="00850876"/>
    <w:rsid w:val="008703A2"/>
    <w:rsid w:val="008C081A"/>
    <w:rsid w:val="00913B2A"/>
    <w:rsid w:val="009455BA"/>
    <w:rsid w:val="009529EB"/>
    <w:rsid w:val="00985679"/>
    <w:rsid w:val="009C6E9A"/>
    <w:rsid w:val="00A21F20"/>
    <w:rsid w:val="00A506B3"/>
    <w:rsid w:val="00A66B47"/>
    <w:rsid w:val="00A96EAC"/>
    <w:rsid w:val="00AA586D"/>
    <w:rsid w:val="00B6617C"/>
    <w:rsid w:val="00B87761"/>
    <w:rsid w:val="00BF6F15"/>
    <w:rsid w:val="00C35379"/>
    <w:rsid w:val="00C821C9"/>
    <w:rsid w:val="00C8577A"/>
    <w:rsid w:val="00D5040C"/>
    <w:rsid w:val="00D553C3"/>
    <w:rsid w:val="00DA028F"/>
    <w:rsid w:val="00DD4CBE"/>
    <w:rsid w:val="00DE38AA"/>
    <w:rsid w:val="00E21EB9"/>
    <w:rsid w:val="00E9614F"/>
    <w:rsid w:val="00EA157C"/>
    <w:rsid w:val="00EB5151"/>
    <w:rsid w:val="00F4042F"/>
    <w:rsid w:val="00F5054B"/>
    <w:rsid w:val="00F5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55B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6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6698D"/>
  </w:style>
  <w:style w:type="paragraph" w:styleId="llb">
    <w:name w:val="footer"/>
    <w:basedOn w:val="Norml"/>
    <w:link w:val="llbChar"/>
    <w:uiPriority w:val="99"/>
    <w:unhideWhenUsed/>
    <w:rsid w:val="00366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17</Pages>
  <Words>1730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42</cp:revision>
  <dcterms:created xsi:type="dcterms:W3CDTF">2013-10-03T11:53:00Z</dcterms:created>
  <dcterms:modified xsi:type="dcterms:W3CDTF">2015-08-21T22:15:00Z</dcterms:modified>
</cp:coreProperties>
</file>