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7F" w:rsidRDefault="00517F7F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3F4FA1" w:rsidP="003B46CB">
      <w:pPr>
        <w:spacing w:after="0" w:line="240" w:lineRule="auto"/>
        <w:ind w:right="166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  <w:r>
        <w:rPr>
          <w:rFonts w:ascii="Arial" w:eastAsia="Times New Roman" w:hAnsi="Arial" w:cs="Arial"/>
          <w:b/>
          <w:sz w:val="44"/>
          <w:szCs w:val="44"/>
          <w:lang w:eastAsia="hu-HU"/>
        </w:rPr>
        <w:t>Jogszabályok.</w:t>
      </w:r>
    </w:p>
    <w:p w:rsidR="003F4FA1" w:rsidRPr="003F4FA1" w:rsidRDefault="003F4FA1" w:rsidP="003B46CB">
      <w:pPr>
        <w:spacing w:after="0" w:line="240" w:lineRule="auto"/>
        <w:ind w:right="166"/>
        <w:jc w:val="center"/>
        <w:rPr>
          <w:rFonts w:ascii="Arial" w:eastAsia="Times New Roman" w:hAnsi="Arial" w:cs="Arial"/>
          <w:b/>
          <w:sz w:val="44"/>
          <w:szCs w:val="44"/>
          <w:lang w:eastAsia="hu-HU"/>
        </w:rPr>
      </w:pPr>
      <w:r>
        <w:rPr>
          <w:rFonts w:ascii="Arial" w:eastAsia="Times New Roman" w:hAnsi="Arial" w:cs="Arial"/>
          <w:b/>
          <w:sz w:val="44"/>
          <w:szCs w:val="44"/>
          <w:lang w:eastAsia="hu-HU"/>
        </w:rPr>
        <w:t>Fogalmak, rövidítések.</w:t>
      </w:r>
    </w:p>
    <w:p w:rsidR="00C4026C" w:rsidRPr="003F4FA1" w:rsidRDefault="00C4026C" w:rsidP="003F4FA1">
      <w:pPr>
        <w:spacing w:after="0" w:line="240" w:lineRule="auto"/>
        <w:ind w:right="166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Pr="00C4026C" w:rsidRDefault="00C4026C" w:rsidP="00C4026C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r w:rsidRPr="00C4026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13/2015. (II. 10.) Korm. rendelet</w:t>
      </w:r>
    </w:p>
    <w:p w:rsidR="00C4026C" w:rsidRPr="00C4026C" w:rsidRDefault="00C4026C" w:rsidP="00C4026C">
      <w:pPr>
        <w:spacing w:before="331" w:after="331" w:line="240" w:lineRule="auto"/>
        <w:ind w:left="166" w:right="166"/>
        <w:jc w:val="center"/>
        <w:rPr>
          <w:rFonts w:ascii="Arial" w:eastAsia="Times New Roman" w:hAnsi="Arial" w:cs="Arial"/>
          <w:sz w:val="40"/>
          <w:szCs w:val="40"/>
          <w:lang w:eastAsia="hu-HU"/>
        </w:rPr>
      </w:pPr>
      <w:bookmarkStart w:id="0" w:name="pr2"/>
      <w:bookmarkEnd w:id="0"/>
      <w:proofErr w:type="gramStart"/>
      <w:r w:rsidRPr="00C4026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</w:t>
      </w:r>
      <w:proofErr w:type="gramEnd"/>
      <w:r w:rsidRPr="00C4026C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2015/2016-os tanévre vonatkozó szakmaszerkezeti döntésről és a 2015/2016-os tanévben induló képzésekben szakiskolai tanulmányi ösztöndíjra jogosító szakképesítésekről</w:t>
      </w: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4026C" w:rsidRDefault="00C4026C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3F4FA1" w:rsidRDefault="003F4FA1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C11083" w:rsidRDefault="00C11083" w:rsidP="00C1108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11083" w:rsidRPr="005069AA" w:rsidRDefault="00C11083" w:rsidP="00C11083">
      <w:pPr>
        <w:spacing w:after="0" w:line="240" w:lineRule="auto"/>
        <w:ind w:right="166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 w:rsidRPr="005069AA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Jogszabályok.</w:t>
      </w:r>
    </w:p>
    <w:p w:rsidR="00C11083" w:rsidRPr="005069AA" w:rsidRDefault="00C11083" w:rsidP="00C11083">
      <w:pPr>
        <w:spacing w:after="0" w:line="240" w:lineRule="auto"/>
        <w:ind w:right="166"/>
        <w:rPr>
          <w:rFonts w:ascii="Arial" w:eastAsia="Times New Roman" w:hAnsi="Arial" w:cs="Arial"/>
          <w:sz w:val="28"/>
          <w:szCs w:val="28"/>
          <w:u w:val="single"/>
          <w:lang w:eastAsia="hu-HU"/>
        </w:rPr>
      </w:pPr>
    </w:p>
    <w:p w:rsidR="00C11083" w:rsidRDefault="00C11083" w:rsidP="00C11083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7F7F" w:rsidRPr="00C11083" w:rsidRDefault="00C11083" w:rsidP="00C11083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517F7F" w:rsidRPr="00C11083">
        <w:rPr>
          <w:rFonts w:ascii="Arial" w:eastAsia="Times New Roman" w:hAnsi="Arial" w:cs="Arial"/>
          <w:sz w:val="24"/>
          <w:szCs w:val="24"/>
          <w:lang w:eastAsia="hu-HU"/>
        </w:rPr>
        <w:t>A szakképzésről szóló, 2011. évi CLXXXVII. törvény</w:t>
      </w:r>
      <w:r w:rsidR="00517F7F" w:rsidRPr="00C1108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17F7F" w:rsidRPr="00C1108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17F7F" w:rsidRPr="00C1108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517F7F" w:rsidRPr="00C11083">
        <w:rPr>
          <w:rFonts w:ascii="Arial" w:eastAsia="Times New Roman" w:hAnsi="Arial" w:cs="Arial"/>
          <w:b/>
          <w:sz w:val="24"/>
          <w:szCs w:val="24"/>
          <w:lang w:eastAsia="hu-HU"/>
        </w:rPr>
        <w:t>Sztv.</w:t>
      </w:r>
    </w:p>
    <w:p w:rsidR="00665092" w:rsidRDefault="00665092" w:rsidP="00517F7F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C11083" w:rsidRDefault="00C11083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C1108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E624D">
        <w:rPr>
          <w:rFonts w:ascii="Arial" w:eastAsia="Times New Roman" w:hAnsi="Arial" w:cs="Arial"/>
          <w:sz w:val="24"/>
          <w:szCs w:val="24"/>
          <w:lang w:eastAsia="hu-HU"/>
        </w:rPr>
        <w:t xml:space="preserve"> jogalkotásról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624D">
        <w:rPr>
          <w:rFonts w:ascii="Arial" w:eastAsia="Times New Roman" w:hAnsi="Arial" w:cs="Arial"/>
          <w:sz w:val="24"/>
          <w:szCs w:val="24"/>
          <w:lang w:eastAsia="hu-HU"/>
        </w:rPr>
        <w:t xml:space="preserve"> 2010. évi CXXX.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C11083" w:rsidRDefault="00C11083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11083" w:rsidRDefault="00C11083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 Alaptörvény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nincs</w:t>
      </w:r>
    </w:p>
    <w:p w:rsidR="00665092" w:rsidRDefault="00C11083" w:rsidP="0066509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4. </w:t>
      </w:r>
      <w:r w:rsidR="00665092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665092" w:rsidRPr="00665092">
        <w:rPr>
          <w:rFonts w:ascii="Arial" w:eastAsia="Times New Roman" w:hAnsi="Arial" w:cs="Arial"/>
          <w:sz w:val="24"/>
          <w:szCs w:val="24"/>
          <w:lang w:eastAsia="hu-HU"/>
        </w:rPr>
        <w:t xml:space="preserve">z Országos Képzési Jegyzékről, és az Országos Képzési Jegyzék </w:t>
      </w:r>
    </w:p>
    <w:p w:rsidR="00665092" w:rsidRDefault="00665092" w:rsidP="0066509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65092">
        <w:rPr>
          <w:rFonts w:ascii="Arial" w:eastAsia="Times New Roman" w:hAnsi="Arial" w:cs="Arial"/>
          <w:sz w:val="24"/>
          <w:szCs w:val="24"/>
          <w:lang w:eastAsia="hu-HU"/>
        </w:rPr>
        <w:t>módosításának</w:t>
      </w:r>
      <w:proofErr w:type="gramEnd"/>
      <w:r w:rsidRPr="00665092">
        <w:rPr>
          <w:rFonts w:ascii="Arial" w:eastAsia="Times New Roman" w:hAnsi="Arial" w:cs="Arial"/>
          <w:sz w:val="24"/>
          <w:szCs w:val="24"/>
          <w:lang w:eastAsia="hu-HU"/>
        </w:rPr>
        <w:t xml:space="preserve"> eljárásrendjéről szóló, </w:t>
      </w:r>
    </w:p>
    <w:p w:rsidR="00665092" w:rsidRPr="00665092" w:rsidRDefault="00665092" w:rsidP="00665092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 w:rsidRPr="00665092">
        <w:rPr>
          <w:rFonts w:ascii="Arial" w:eastAsia="Times New Roman" w:hAnsi="Arial" w:cs="Arial"/>
          <w:sz w:val="24"/>
          <w:szCs w:val="24"/>
          <w:lang w:eastAsia="hu-HU"/>
        </w:rPr>
        <w:t>150/2012. (VII. 6.) Korm. rendelet</w:t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0403CA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665092">
        <w:rPr>
          <w:rFonts w:ascii="Arial" w:eastAsia="Times New Roman" w:hAnsi="Arial" w:cs="Arial"/>
          <w:b/>
          <w:sz w:val="24"/>
          <w:szCs w:val="24"/>
          <w:lang w:eastAsia="hu-HU"/>
        </w:rPr>
        <w:t>OKJ.</w:t>
      </w:r>
      <w:r w:rsidRPr="006650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65092" w:rsidRPr="003C6235" w:rsidRDefault="00665092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63D4" w:rsidRDefault="00A863D4" w:rsidP="00A863D4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5. A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nemzeti köznevelésről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402FF" w:rsidRDefault="009402FF" w:rsidP="00A863D4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02FF" w:rsidRDefault="009402FF" w:rsidP="00A863D4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6. A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Kormány egyedi döntésével nyújtható támogatások részletes </w:t>
      </w:r>
    </w:p>
    <w:p w:rsidR="009402FF" w:rsidRDefault="009402FF" w:rsidP="00A863D4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C6235">
        <w:rPr>
          <w:rFonts w:ascii="Arial" w:eastAsia="Times New Roman" w:hAnsi="Arial" w:cs="Arial"/>
          <w:sz w:val="24"/>
          <w:szCs w:val="24"/>
          <w:lang w:eastAsia="hu-HU"/>
        </w:rPr>
        <w:t>szabályairól</w:t>
      </w:r>
      <w:proofErr w:type="gramEnd"/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szóló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149/2012. (VII. 6.)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Korm. rendelet</w:t>
      </w:r>
    </w:p>
    <w:p w:rsidR="00AC6E32" w:rsidRPr="00A863D4" w:rsidRDefault="00AC6E32">
      <w:pPr>
        <w:rPr>
          <w:rFonts w:ascii="Arial" w:hAnsi="Arial" w:cs="Arial"/>
          <w:sz w:val="24"/>
          <w:szCs w:val="24"/>
        </w:rPr>
      </w:pPr>
    </w:p>
    <w:p w:rsidR="00517F7F" w:rsidRDefault="00517F7F"/>
    <w:p w:rsidR="00517F7F" w:rsidRDefault="00517F7F"/>
    <w:p w:rsidR="00517F7F" w:rsidRDefault="00517F7F"/>
    <w:p w:rsidR="00517F7F" w:rsidRDefault="00517F7F"/>
    <w:p w:rsidR="00517F7F" w:rsidRDefault="00517F7F"/>
    <w:p w:rsidR="00517F7F" w:rsidRDefault="00517F7F"/>
    <w:p w:rsidR="00517F7F" w:rsidRDefault="00517F7F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7F7F" w:rsidRDefault="00517F7F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C11083" w:rsidRDefault="00C11083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069AA" w:rsidRPr="005069AA" w:rsidRDefault="005069AA" w:rsidP="009B52CC">
      <w:pPr>
        <w:spacing w:after="0" w:line="240" w:lineRule="auto"/>
        <w:ind w:right="166"/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lastRenderedPageBreak/>
        <w:t>Fogalmak, röv</w:t>
      </w:r>
      <w:r w:rsidR="00EF4F8D"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idí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hu-HU"/>
        </w:rPr>
        <w:t>tések.</w:t>
      </w:r>
    </w:p>
    <w:p w:rsidR="005069AA" w:rsidRDefault="005069AA" w:rsidP="009B52CC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5069AA" w:rsidRDefault="005069AA" w:rsidP="009B52CC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3EA6" w:rsidRPr="009B52CC" w:rsidRDefault="009B52CC" w:rsidP="009B52CC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1. </w:t>
      </w:r>
      <w:r w:rsidR="00517F7F" w:rsidRPr="009B52CC">
        <w:rPr>
          <w:rFonts w:ascii="Arial" w:eastAsia="Times New Roman" w:hAnsi="Arial" w:cs="Arial"/>
          <w:sz w:val="24"/>
          <w:szCs w:val="24"/>
          <w:lang w:eastAsia="hu-HU"/>
        </w:rPr>
        <w:t xml:space="preserve">A Kormány, 2015/2016-os tanévre szóló, szakmaszerkezeti döntését (a továbbiakban: </w:t>
      </w:r>
      <w:r w:rsidR="00517F7F" w:rsidRPr="009B52CC">
        <w:rPr>
          <w:rFonts w:ascii="Arial" w:eastAsia="Times New Roman" w:hAnsi="Arial" w:cs="Arial"/>
          <w:b/>
          <w:sz w:val="24"/>
          <w:szCs w:val="24"/>
          <w:lang w:eastAsia="hu-HU"/>
        </w:rPr>
        <w:t>szakmaszerkezeti döntés</w:t>
      </w:r>
      <w:r w:rsidR="00517F7F" w:rsidRPr="009B52CC">
        <w:rPr>
          <w:rFonts w:ascii="Arial" w:eastAsia="Times New Roman" w:hAnsi="Arial" w:cs="Arial"/>
          <w:sz w:val="24"/>
          <w:szCs w:val="24"/>
          <w:lang w:eastAsia="hu-HU"/>
        </w:rPr>
        <w:t xml:space="preserve">). </w:t>
      </w:r>
    </w:p>
    <w:p w:rsidR="00E43EA6" w:rsidRDefault="00E43EA6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3EA6" w:rsidRPr="00E43EA6" w:rsidRDefault="00E43EA6" w:rsidP="00E43EA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="009B52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E43EA6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költségvetési hozzájárulásra, korlátozás nélkül jogosult (a továbbiakban: </w:t>
      </w:r>
      <w:r w:rsidRPr="00E43EA6">
        <w:rPr>
          <w:rFonts w:ascii="Arial" w:eastAsia="Times New Roman" w:hAnsi="Arial" w:cs="Arial"/>
          <w:b/>
          <w:sz w:val="24"/>
          <w:szCs w:val="24"/>
          <w:lang w:eastAsia="hu-HU"/>
        </w:rPr>
        <w:t>támogatott szakképesítés</w:t>
      </w:r>
      <w:r w:rsidRPr="00E43EA6">
        <w:rPr>
          <w:rFonts w:ascii="Arial" w:eastAsia="Times New Roman" w:hAnsi="Arial" w:cs="Arial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43EA6" w:rsidRDefault="00E43EA6" w:rsidP="00E43EA6">
      <w:pPr>
        <w:spacing w:after="0" w:line="240" w:lineRule="auto"/>
        <w:ind w:right="166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" w:name="pr9"/>
      <w:bookmarkEnd w:id="1"/>
    </w:p>
    <w:p w:rsidR="00E43EA6" w:rsidRDefault="00E43EA6" w:rsidP="00E43EA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="009B52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költségvetési hozzájárulásra nem jogosult (a továbbiakban: </w:t>
      </w:r>
      <w:r w:rsidRPr="00E43EA6">
        <w:rPr>
          <w:rFonts w:ascii="Arial" w:eastAsia="Times New Roman" w:hAnsi="Arial" w:cs="Arial"/>
          <w:b/>
          <w:sz w:val="24"/>
          <w:szCs w:val="24"/>
          <w:lang w:eastAsia="hu-HU"/>
        </w:rPr>
        <w:t>nem támogatott szakképesítés</w:t>
      </w:r>
      <w:r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9B52CC" w:rsidRDefault="009B52CC" w:rsidP="00E43EA6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52CC" w:rsidRPr="009B52CC" w:rsidRDefault="009B52CC" w:rsidP="009B52CC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9B52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hu-HU"/>
        </w:rPr>
        <w:t>A</w:t>
      </w:r>
      <w:r w:rsidRPr="003C6235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>költségvetési hozzájárulásra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korlátozott keretszámok alapján jogosult (a továbbiakban: </w:t>
      </w:r>
      <w:r w:rsidRPr="009B52CC">
        <w:rPr>
          <w:rFonts w:ascii="Arial" w:eastAsia="Times New Roman" w:hAnsi="Arial" w:cs="Arial"/>
          <w:b/>
          <w:sz w:val="24"/>
          <w:szCs w:val="24"/>
          <w:lang w:eastAsia="hu-HU"/>
        </w:rPr>
        <w:t>korlátozottan támogatott szakképesítés</w:t>
      </w:r>
      <w:r>
        <w:rPr>
          <w:rFonts w:ascii="Arial" w:eastAsia="Times New Roman" w:hAnsi="Arial" w:cs="Arial"/>
          <w:sz w:val="24"/>
          <w:szCs w:val="24"/>
          <w:lang w:eastAsia="hu-HU"/>
        </w:rPr>
        <w:t>).</w:t>
      </w:r>
    </w:p>
    <w:p w:rsidR="009B52CC" w:rsidRPr="009B52CC" w:rsidRDefault="009B52CC" w:rsidP="009B52CC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2" w:name="pr11"/>
      <w:bookmarkEnd w:id="2"/>
    </w:p>
    <w:p w:rsidR="00517F7F" w:rsidRPr="001D526E" w:rsidRDefault="00CD4ACD" w:rsidP="00517F7F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3" w:name="pr10"/>
      <w:bookmarkEnd w:id="3"/>
      <w:r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="001D526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D526E" w:rsidRPr="003C6235">
        <w:rPr>
          <w:rFonts w:ascii="Arial" w:eastAsia="Times New Roman" w:hAnsi="Arial" w:cs="Arial"/>
          <w:sz w:val="24"/>
          <w:szCs w:val="24"/>
          <w:lang w:eastAsia="hu-HU"/>
        </w:rPr>
        <w:t>A fenntartó</w:t>
      </w:r>
      <w:r w:rsidR="001D526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D526E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kétoldalú megállapodás megkötésével köteles gondoskodni arról, hogy a megyében működő másik</w:t>
      </w:r>
      <w:r w:rsidR="001D526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D526E" w:rsidRPr="003C6235">
        <w:rPr>
          <w:rFonts w:ascii="Arial" w:eastAsia="Times New Roman" w:hAnsi="Arial" w:cs="Arial"/>
          <w:sz w:val="24"/>
          <w:szCs w:val="24"/>
          <w:lang w:eastAsia="hu-HU"/>
        </w:rPr>
        <w:t xml:space="preserve"> szakképző iskolai fenntartó (a továbbiakban: </w:t>
      </w:r>
      <w:r w:rsidR="001D526E" w:rsidRPr="001D526E">
        <w:rPr>
          <w:rFonts w:ascii="Arial" w:eastAsia="Times New Roman" w:hAnsi="Arial" w:cs="Arial"/>
          <w:b/>
          <w:sz w:val="24"/>
          <w:szCs w:val="24"/>
          <w:lang w:eastAsia="hu-HU"/>
        </w:rPr>
        <w:t>átvevő fenntartó</w:t>
      </w:r>
      <w:r w:rsidR="001D526E">
        <w:rPr>
          <w:rFonts w:ascii="Arial" w:eastAsia="Times New Roman" w:hAnsi="Arial" w:cs="Arial"/>
          <w:sz w:val="24"/>
          <w:szCs w:val="24"/>
          <w:lang w:eastAsia="hu-HU"/>
        </w:rPr>
        <w:t>).</w:t>
      </w:r>
      <w:r w:rsidRPr="001D526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517F7F" w:rsidRPr="00517F7F" w:rsidRDefault="00517F7F" w:rsidP="00517F7F">
      <w:pPr>
        <w:spacing w:after="0" w:line="240" w:lineRule="auto"/>
        <w:ind w:right="166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17F7F" w:rsidRDefault="00517F7F" w:rsidP="00517F7F">
      <w:pPr>
        <w:spacing w:after="0" w:line="240" w:lineRule="auto"/>
        <w:ind w:right="166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517F7F" w:rsidSect="00AC6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AA" w:rsidRDefault="005069AA" w:rsidP="005069AA">
      <w:pPr>
        <w:spacing w:after="0" w:line="240" w:lineRule="auto"/>
      </w:pPr>
      <w:r>
        <w:separator/>
      </w:r>
    </w:p>
  </w:endnote>
  <w:endnote w:type="continuationSeparator" w:id="0">
    <w:p w:rsidR="005069AA" w:rsidRDefault="005069AA" w:rsidP="0050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5069A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9532"/>
      <w:docPartObj>
        <w:docPartGallery w:val="Page Numbers (Bottom of Page)"/>
        <w:docPartUnique/>
      </w:docPartObj>
    </w:sdtPr>
    <w:sdtContent>
      <w:p w:rsidR="005069AA" w:rsidRDefault="00AD5218">
        <w:pPr>
          <w:pStyle w:val="llb"/>
          <w:jc w:val="center"/>
        </w:pPr>
        <w:r>
          <w:fldChar w:fldCharType="begin"/>
        </w:r>
        <w:r w:rsidR="005069AA">
          <w:instrText xml:space="preserve"> PAGE   \* MERGEFORMAT </w:instrText>
        </w:r>
        <w:r>
          <w:fldChar w:fldCharType="separate"/>
        </w:r>
        <w:r w:rsidR="009402FF">
          <w:rPr>
            <w:noProof/>
          </w:rPr>
          <w:t>2</w:t>
        </w:r>
        <w:r>
          <w:fldChar w:fldCharType="end"/>
        </w:r>
      </w:p>
    </w:sdtContent>
  </w:sdt>
  <w:p w:rsidR="005069AA" w:rsidRDefault="005069A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5069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AA" w:rsidRDefault="005069AA" w:rsidP="005069AA">
      <w:pPr>
        <w:spacing w:after="0" w:line="240" w:lineRule="auto"/>
      </w:pPr>
      <w:r>
        <w:separator/>
      </w:r>
    </w:p>
  </w:footnote>
  <w:footnote w:type="continuationSeparator" w:id="0">
    <w:p w:rsidR="005069AA" w:rsidRDefault="005069AA" w:rsidP="0050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5069A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5069AA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AA" w:rsidRDefault="005069A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4D7"/>
    <w:multiLevelType w:val="hybridMultilevel"/>
    <w:tmpl w:val="10ACD53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854FCE"/>
    <w:multiLevelType w:val="hybridMultilevel"/>
    <w:tmpl w:val="D47072F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55A0"/>
    <w:multiLevelType w:val="hybridMultilevel"/>
    <w:tmpl w:val="89701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E3F"/>
    <w:multiLevelType w:val="hybridMultilevel"/>
    <w:tmpl w:val="5322A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2A42"/>
    <w:multiLevelType w:val="hybridMultilevel"/>
    <w:tmpl w:val="E6807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D1239"/>
    <w:multiLevelType w:val="hybridMultilevel"/>
    <w:tmpl w:val="ADB2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74220"/>
    <w:multiLevelType w:val="hybridMultilevel"/>
    <w:tmpl w:val="D8CEF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7F"/>
    <w:rsid w:val="000403CA"/>
    <w:rsid w:val="001323C8"/>
    <w:rsid w:val="001B614E"/>
    <w:rsid w:val="001D526E"/>
    <w:rsid w:val="003B46CB"/>
    <w:rsid w:val="003F4FA1"/>
    <w:rsid w:val="005069AA"/>
    <w:rsid w:val="00517F7F"/>
    <w:rsid w:val="006252B6"/>
    <w:rsid w:val="00665092"/>
    <w:rsid w:val="006C3C99"/>
    <w:rsid w:val="007C4B25"/>
    <w:rsid w:val="008258C3"/>
    <w:rsid w:val="009402FF"/>
    <w:rsid w:val="009B52CC"/>
    <w:rsid w:val="00A15AEC"/>
    <w:rsid w:val="00A863D4"/>
    <w:rsid w:val="00AC6E32"/>
    <w:rsid w:val="00AD5218"/>
    <w:rsid w:val="00BB09D7"/>
    <w:rsid w:val="00C11083"/>
    <w:rsid w:val="00C258F0"/>
    <w:rsid w:val="00C4026C"/>
    <w:rsid w:val="00CD4ACD"/>
    <w:rsid w:val="00CE7125"/>
    <w:rsid w:val="00E43EA6"/>
    <w:rsid w:val="00E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7F7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69AA"/>
  </w:style>
  <w:style w:type="paragraph" w:styleId="llb">
    <w:name w:val="footer"/>
    <w:basedOn w:val="Norml"/>
    <w:link w:val="llbChar"/>
    <w:uiPriority w:val="99"/>
    <w:unhideWhenUsed/>
    <w:rsid w:val="00506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6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3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14</cp:revision>
  <dcterms:created xsi:type="dcterms:W3CDTF">2015-04-08T11:09:00Z</dcterms:created>
  <dcterms:modified xsi:type="dcterms:W3CDTF">2015-04-12T12:32:00Z</dcterms:modified>
</cp:coreProperties>
</file>